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4F4" w:rsidRDefault="007034F4" w:rsidP="007034F4">
      <w:pPr>
        <w:spacing w:line="240" w:lineRule="auto"/>
        <w:contextualSpacing/>
        <w:jc w:val="center"/>
        <w:rPr>
          <w:rFonts w:ascii="Times New Roman" w:hAnsi="Times New Roman" w:cs="Times New Roman"/>
          <w:b/>
          <w:sz w:val="32"/>
          <w:szCs w:val="32"/>
        </w:rPr>
      </w:pPr>
    </w:p>
    <w:p w:rsidR="005D0F00" w:rsidRDefault="005D0F00" w:rsidP="005D0F00">
      <w:pPr>
        <w:spacing w:line="240" w:lineRule="auto"/>
        <w:contextualSpacing/>
        <w:jc w:val="center"/>
        <w:rPr>
          <w:rFonts w:ascii="Times New Roman" w:hAnsi="Times New Roman" w:cs="Times New Roman"/>
          <w:b/>
          <w:sz w:val="32"/>
          <w:szCs w:val="32"/>
        </w:rPr>
      </w:pPr>
      <w:r>
        <w:rPr>
          <w:rFonts w:ascii="Times New Roman" w:hAnsi="Times New Roman" w:cs="Times New Roman"/>
          <w:b/>
          <w:noProof/>
          <w:sz w:val="32"/>
          <w:szCs w:val="32"/>
          <w:lang w:eastAsia="it-IT"/>
        </w:rPr>
        <w:drawing>
          <wp:inline distT="0" distB="0" distL="0" distR="0">
            <wp:extent cx="990600" cy="1031389"/>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rancio.jpg"/>
                    <pic:cNvPicPr/>
                  </pic:nvPicPr>
                  <pic:blipFill>
                    <a:blip r:embed="rId7">
                      <a:extLst>
                        <a:ext uri="{28A0092B-C50C-407E-A947-70E740481C1C}">
                          <a14:useLocalDpi xmlns:a14="http://schemas.microsoft.com/office/drawing/2010/main" val="0"/>
                        </a:ext>
                      </a:extLst>
                    </a:blip>
                    <a:stretch>
                      <a:fillRect/>
                    </a:stretch>
                  </pic:blipFill>
                  <pic:spPr>
                    <a:xfrm>
                      <a:off x="0" y="0"/>
                      <a:ext cx="990600" cy="1031389"/>
                    </a:xfrm>
                    <a:prstGeom prst="rect">
                      <a:avLst/>
                    </a:prstGeom>
                  </pic:spPr>
                </pic:pic>
              </a:graphicData>
            </a:graphic>
          </wp:inline>
        </w:drawing>
      </w:r>
    </w:p>
    <w:p w:rsidR="005D0F00" w:rsidRDefault="005D0F00" w:rsidP="005D0F00">
      <w:pPr>
        <w:spacing w:line="240" w:lineRule="auto"/>
        <w:contextualSpacing/>
        <w:jc w:val="center"/>
        <w:rPr>
          <w:rFonts w:ascii="Times New Roman" w:hAnsi="Times New Roman" w:cs="Times New Roman"/>
          <w:b/>
          <w:sz w:val="32"/>
          <w:szCs w:val="32"/>
        </w:rPr>
      </w:pPr>
    </w:p>
    <w:p w:rsidR="005D0F00" w:rsidRDefault="005D0F00" w:rsidP="005D0F00">
      <w:pPr>
        <w:spacing w:line="240" w:lineRule="auto"/>
        <w:contextualSpacing/>
        <w:jc w:val="center"/>
        <w:rPr>
          <w:rFonts w:ascii="Times New Roman" w:hAnsi="Times New Roman" w:cs="Times New Roman"/>
          <w:b/>
          <w:sz w:val="32"/>
          <w:szCs w:val="32"/>
        </w:rPr>
      </w:pPr>
    </w:p>
    <w:p w:rsidR="00C17989" w:rsidRPr="00BE6CA5" w:rsidRDefault="007034F4" w:rsidP="005D0F00">
      <w:pPr>
        <w:spacing w:line="240" w:lineRule="auto"/>
        <w:contextualSpacing/>
        <w:jc w:val="center"/>
        <w:rPr>
          <w:rFonts w:ascii="Times New Roman" w:hAnsi="Times New Roman" w:cs="Times New Roman"/>
          <w:b/>
          <w:sz w:val="32"/>
          <w:szCs w:val="32"/>
        </w:rPr>
      </w:pPr>
      <w:r>
        <w:rPr>
          <w:rFonts w:ascii="Times New Roman" w:hAnsi="Times New Roman" w:cs="Times New Roman"/>
          <w:b/>
          <w:sz w:val="32"/>
          <w:szCs w:val="32"/>
        </w:rPr>
        <w:t>VERBALE riunione GRA del 12</w:t>
      </w:r>
      <w:r w:rsidR="005D0F00">
        <w:rPr>
          <w:rFonts w:ascii="Times New Roman" w:hAnsi="Times New Roman" w:cs="Times New Roman"/>
          <w:b/>
          <w:sz w:val="32"/>
          <w:szCs w:val="32"/>
        </w:rPr>
        <w:t xml:space="preserve"> aprile 2015</w:t>
      </w:r>
    </w:p>
    <w:p w:rsidR="007034F4" w:rsidRDefault="007034F4" w:rsidP="00F1750B">
      <w:pPr>
        <w:jc w:val="both"/>
        <w:rPr>
          <w:rFonts w:ascii="Times New Roman" w:hAnsi="Times New Roman" w:cs="Times New Roman"/>
          <w:sz w:val="28"/>
          <w:szCs w:val="28"/>
        </w:rPr>
      </w:pPr>
    </w:p>
    <w:p w:rsidR="00C17989" w:rsidRDefault="00C17989" w:rsidP="007034F4">
      <w:pPr>
        <w:jc w:val="center"/>
        <w:rPr>
          <w:rFonts w:ascii="Times New Roman" w:hAnsi="Times New Roman" w:cs="Times New Roman"/>
          <w:b/>
          <w:sz w:val="32"/>
          <w:szCs w:val="32"/>
        </w:rPr>
      </w:pPr>
      <w:r w:rsidRPr="00C93A85">
        <w:rPr>
          <w:rFonts w:ascii="Times New Roman" w:hAnsi="Times New Roman" w:cs="Times New Roman"/>
          <w:b/>
          <w:sz w:val="32"/>
          <w:szCs w:val="32"/>
        </w:rPr>
        <w:t>MONTICELLI D’OGLIO</w:t>
      </w:r>
      <w:r>
        <w:rPr>
          <w:rFonts w:ascii="Times New Roman" w:hAnsi="Times New Roman" w:cs="Times New Roman"/>
          <w:b/>
          <w:sz w:val="32"/>
          <w:szCs w:val="32"/>
        </w:rPr>
        <w:t xml:space="preserve"> </w:t>
      </w:r>
      <w:r w:rsidRPr="00C93A85">
        <w:rPr>
          <w:rFonts w:ascii="Times New Roman" w:hAnsi="Times New Roman" w:cs="Times New Roman"/>
          <w:b/>
          <w:sz w:val="32"/>
          <w:szCs w:val="32"/>
        </w:rPr>
        <w:t>Sede dell’associazione “AVVENTURADIETROLANGOLO”</w:t>
      </w:r>
    </w:p>
    <w:p w:rsidR="00C17989" w:rsidRPr="00C93A85" w:rsidRDefault="00C17989" w:rsidP="00F1750B">
      <w:pPr>
        <w:jc w:val="both"/>
        <w:rPr>
          <w:rFonts w:ascii="Times New Roman" w:hAnsi="Times New Roman" w:cs="Times New Roman"/>
          <w:b/>
          <w:sz w:val="32"/>
          <w:szCs w:val="32"/>
        </w:rPr>
      </w:pPr>
    </w:p>
    <w:p w:rsidR="00C17989" w:rsidRPr="00C93A85" w:rsidRDefault="00C17989" w:rsidP="00F1750B">
      <w:pPr>
        <w:jc w:val="both"/>
        <w:rPr>
          <w:rFonts w:ascii="Times New Roman" w:hAnsi="Times New Roman" w:cs="Times New Roman"/>
          <w:sz w:val="28"/>
          <w:szCs w:val="28"/>
        </w:rPr>
      </w:pPr>
      <w:r w:rsidRPr="00C93A85">
        <w:rPr>
          <w:rFonts w:ascii="Times New Roman" w:hAnsi="Times New Roman" w:cs="Times New Roman"/>
          <w:sz w:val="28"/>
          <w:szCs w:val="28"/>
        </w:rPr>
        <w:t>Ritrovo ore 9,00</w:t>
      </w:r>
    </w:p>
    <w:p w:rsidR="00C17989" w:rsidRPr="00C93A85" w:rsidRDefault="00C17989" w:rsidP="00F1750B">
      <w:pPr>
        <w:jc w:val="both"/>
        <w:rPr>
          <w:rFonts w:ascii="Times New Roman" w:hAnsi="Times New Roman" w:cs="Times New Roman"/>
          <w:sz w:val="28"/>
          <w:szCs w:val="28"/>
        </w:rPr>
      </w:pPr>
      <w:r w:rsidRPr="00C93A85">
        <w:rPr>
          <w:rFonts w:ascii="Times New Roman" w:hAnsi="Times New Roman" w:cs="Times New Roman"/>
          <w:sz w:val="28"/>
          <w:szCs w:val="28"/>
        </w:rPr>
        <w:t>Inizio lavori 9,30</w:t>
      </w:r>
    </w:p>
    <w:p w:rsidR="00C17989" w:rsidRPr="00C93A85" w:rsidRDefault="00C17989" w:rsidP="00F1750B">
      <w:pPr>
        <w:jc w:val="both"/>
        <w:rPr>
          <w:rFonts w:ascii="Times New Roman" w:hAnsi="Times New Roman" w:cs="Times New Roman"/>
          <w:sz w:val="28"/>
          <w:szCs w:val="28"/>
        </w:rPr>
      </w:pPr>
      <w:r w:rsidRPr="00C93A85">
        <w:rPr>
          <w:rFonts w:ascii="Times New Roman" w:hAnsi="Times New Roman" w:cs="Times New Roman"/>
          <w:sz w:val="28"/>
          <w:szCs w:val="28"/>
        </w:rPr>
        <w:t>ore 13,00 circa, pausa pranzo a discrezione dei partecipanti (al sacco o presso la vicina locanda «La Rosa rossa».</w:t>
      </w:r>
    </w:p>
    <w:p w:rsidR="00C17989" w:rsidRPr="00C93A85" w:rsidRDefault="00C17989" w:rsidP="00F1750B">
      <w:pPr>
        <w:jc w:val="both"/>
        <w:rPr>
          <w:rFonts w:ascii="Times New Roman" w:hAnsi="Times New Roman" w:cs="Times New Roman"/>
          <w:sz w:val="28"/>
          <w:szCs w:val="28"/>
        </w:rPr>
      </w:pPr>
      <w:r w:rsidRPr="00C93A85">
        <w:rPr>
          <w:rFonts w:ascii="Times New Roman" w:hAnsi="Times New Roman" w:cs="Times New Roman"/>
          <w:sz w:val="28"/>
          <w:szCs w:val="28"/>
        </w:rPr>
        <w:t>Pomeriggio:</w:t>
      </w:r>
      <w:r>
        <w:rPr>
          <w:rFonts w:ascii="Times New Roman" w:hAnsi="Times New Roman" w:cs="Times New Roman"/>
          <w:sz w:val="28"/>
          <w:szCs w:val="28"/>
        </w:rPr>
        <w:t xml:space="preserve"> libero</w:t>
      </w:r>
    </w:p>
    <w:p w:rsidR="001D106D" w:rsidRDefault="00C17989" w:rsidP="00F1750B">
      <w:pPr>
        <w:jc w:val="both"/>
        <w:rPr>
          <w:rFonts w:ascii="Times New Roman" w:hAnsi="Times New Roman" w:cs="Times New Roman"/>
          <w:sz w:val="28"/>
          <w:szCs w:val="28"/>
        </w:rPr>
      </w:pPr>
      <w:r>
        <w:rPr>
          <w:rFonts w:ascii="Times New Roman" w:hAnsi="Times New Roman" w:cs="Times New Roman"/>
          <w:sz w:val="28"/>
          <w:szCs w:val="28"/>
        </w:rPr>
        <w:t xml:space="preserve">PRESENTI: A. </w:t>
      </w:r>
      <w:proofErr w:type="spellStart"/>
      <w:r>
        <w:rPr>
          <w:rFonts w:ascii="Times New Roman" w:hAnsi="Times New Roman" w:cs="Times New Roman"/>
          <w:sz w:val="28"/>
          <w:szCs w:val="28"/>
        </w:rPr>
        <w:t>Gargioni</w:t>
      </w:r>
      <w:proofErr w:type="spellEnd"/>
      <w:r>
        <w:rPr>
          <w:rFonts w:ascii="Times New Roman" w:hAnsi="Times New Roman" w:cs="Times New Roman"/>
          <w:sz w:val="28"/>
          <w:szCs w:val="28"/>
        </w:rPr>
        <w:t xml:space="preserve">, E. Forlani, D. Vezzoli, M. </w:t>
      </w:r>
      <w:proofErr w:type="spellStart"/>
      <w:r>
        <w:rPr>
          <w:rFonts w:ascii="Times New Roman" w:hAnsi="Times New Roman" w:cs="Times New Roman"/>
          <w:sz w:val="28"/>
          <w:szCs w:val="28"/>
        </w:rPr>
        <w:t>Musatti</w:t>
      </w:r>
      <w:proofErr w:type="spellEnd"/>
      <w:r>
        <w:rPr>
          <w:rFonts w:ascii="Times New Roman" w:hAnsi="Times New Roman" w:cs="Times New Roman"/>
          <w:sz w:val="28"/>
          <w:szCs w:val="28"/>
        </w:rPr>
        <w:t xml:space="preserve">, D. Quaranta, N. Anni, C. Chiari, F. </w:t>
      </w:r>
      <w:proofErr w:type="spellStart"/>
      <w:r>
        <w:rPr>
          <w:rFonts w:ascii="Times New Roman" w:hAnsi="Times New Roman" w:cs="Times New Roman"/>
          <w:sz w:val="28"/>
          <w:szCs w:val="28"/>
        </w:rPr>
        <w:t>Zanardini</w:t>
      </w:r>
      <w:proofErr w:type="spellEnd"/>
      <w:r>
        <w:rPr>
          <w:rFonts w:ascii="Times New Roman" w:hAnsi="Times New Roman" w:cs="Times New Roman"/>
          <w:sz w:val="28"/>
          <w:szCs w:val="28"/>
        </w:rPr>
        <w:t xml:space="preserve">, G. Piotti, P. </w:t>
      </w:r>
      <w:proofErr w:type="spellStart"/>
      <w:r>
        <w:rPr>
          <w:rFonts w:ascii="Times New Roman" w:hAnsi="Times New Roman" w:cs="Times New Roman"/>
          <w:sz w:val="28"/>
          <w:szCs w:val="28"/>
        </w:rPr>
        <w:t>Brichetti</w:t>
      </w:r>
      <w:proofErr w:type="spellEnd"/>
      <w:r>
        <w:rPr>
          <w:rFonts w:ascii="Times New Roman" w:hAnsi="Times New Roman" w:cs="Times New Roman"/>
          <w:sz w:val="28"/>
          <w:szCs w:val="28"/>
        </w:rPr>
        <w:t>, R. Leo.</w:t>
      </w:r>
    </w:p>
    <w:p w:rsidR="00455940" w:rsidRPr="00C93A85" w:rsidRDefault="00455940" w:rsidP="00F1750B">
      <w:pPr>
        <w:spacing w:after="0"/>
        <w:jc w:val="both"/>
        <w:rPr>
          <w:rFonts w:ascii="Times New Roman" w:hAnsi="Times New Roman" w:cs="Times New Roman"/>
          <w:b/>
          <w:sz w:val="28"/>
          <w:szCs w:val="28"/>
        </w:rPr>
      </w:pPr>
      <w:r>
        <w:rPr>
          <w:rFonts w:ascii="Times New Roman" w:hAnsi="Times New Roman" w:cs="Times New Roman"/>
          <w:b/>
          <w:sz w:val="28"/>
          <w:szCs w:val="28"/>
        </w:rPr>
        <w:t>All’ordine del giorno vengono discussi i seguenti argomenti</w:t>
      </w:r>
      <w:r w:rsidRPr="00C93A85">
        <w:rPr>
          <w:rFonts w:ascii="Times New Roman" w:hAnsi="Times New Roman" w:cs="Times New Roman"/>
          <w:b/>
          <w:sz w:val="28"/>
          <w:szCs w:val="28"/>
        </w:rPr>
        <w:t>:</w:t>
      </w:r>
    </w:p>
    <w:p w:rsidR="00455940" w:rsidRDefault="00455940" w:rsidP="00F1750B">
      <w:pPr>
        <w:spacing w:line="240" w:lineRule="auto"/>
        <w:contextualSpacing/>
        <w:jc w:val="both"/>
        <w:rPr>
          <w:rFonts w:ascii="Times New Roman" w:hAnsi="Times New Roman" w:cs="Times New Roman"/>
          <w:sz w:val="28"/>
          <w:szCs w:val="28"/>
        </w:rPr>
      </w:pPr>
    </w:p>
    <w:p w:rsidR="00455940" w:rsidRPr="00A6014B" w:rsidRDefault="00455940" w:rsidP="00F1750B">
      <w:pPr>
        <w:spacing w:line="240" w:lineRule="auto"/>
        <w:contextualSpacing/>
        <w:jc w:val="both"/>
        <w:rPr>
          <w:rFonts w:ascii="Times New Roman" w:hAnsi="Times New Roman" w:cs="Times New Roman"/>
          <w:b/>
          <w:sz w:val="28"/>
          <w:szCs w:val="28"/>
        </w:rPr>
      </w:pPr>
      <w:r w:rsidRPr="00A6014B">
        <w:rPr>
          <w:rFonts w:ascii="Times New Roman" w:hAnsi="Times New Roman" w:cs="Times New Roman"/>
          <w:b/>
          <w:sz w:val="28"/>
          <w:szCs w:val="28"/>
        </w:rPr>
        <w:t>RENDICONTO ECONOMICO</w:t>
      </w:r>
    </w:p>
    <w:p w:rsidR="00455940" w:rsidRDefault="00455940" w:rsidP="00F1750B">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Arturo </w:t>
      </w:r>
      <w:proofErr w:type="spellStart"/>
      <w:r>
        <w:rPr>
          <w:rFonts w:ascii="Times New Roman" w:hAnsi="Times New Roman" w:cs="Times New Roman"/>
          <w:sz w:val="28"/>
          <w:szCs w:val="28"/>
        </w:rPr>
        <w:t>Gargioni</w:t>
      </w:r>
      <w:proofErr w:type="spellEnd"/>
      <w:r>
        <w:rPr>
          <w:rFonts w:ascii="Times New Roman" w:hAnsi="Times New Roman" w:cs="Times New Roman"/>
          <w:sz w:val="28"/>
          <w:szCs w:val="28"/>
        </w:rPr>
        <w:t xml:space="preserve"> in qualità di tesoriere rende noto all’assemblea la situazione finanziaria del G.R.A. al 12 aprile 2015, che si presenta con un attivo di 200 euro. Viene informata l’assemblea che per motivi tecnici, lo statuto non è ancora stato registrato.</w:t>
      </w:r>
    </w:p>
    <w:p w:rsidR="00455940" w:rsidRDefault="00455940" w:rsidP="00F1750B">
      <w:pPr>
        <w:spacing w:after="0"/>
        <w:jc w:val="both"/>
        <w:rPr>
          <w:rFonts w:ascii="Times New Roman" w:hAnsi="Times New Roman" w:cs="Times New Roman"/>
          <w:sz w:val="28"/>
          <w:szCs w:val="28"/>
        </w:rPr>
      </w:pPr>
    </w:p>
    <w:p w:rsidR="00C17989" w:rsidRPr="00455940" w:rsidRDefault="00455940" w:rsidP="00F1750B">
      <w:pPr>
        <w:spacing w:after="0"/>
        <w:jc w:val="both"/>
        <w:rPr>
          <w:rFonts w:ascii="Times New Roman" w:hAnsi="Times New Roman" w:cs="Times New Roman"/>
          <w:b/>
          <w:sz w:val="28"/>
          <w:szCs w:val="28"/>
        </w:rPr>
      </w:pPr>
      <w:r w:rsidRPr="00455940">
        <w:rPr>
          <w:rFonts w:ascii="Times New Roman" w:hAnsi="Times New Roman" w:cs="Times New Roman"/>
          <w:b/>
          <w:sz w:val="28"/>
          <w:szCs w:val="28"/>
        </w:rPr>
        <w:t>ORNITHO</w:t>
      </w:r>
    </w:p>
    <w:p w:rsidR="006711D8" w:rsidRDefault="0020154C" w:rsidP="00F1750B">
      <w:pPr>
        <w:spacing w:after="0"/>
        <w:jc w:val="both"/>
        <w:rPr>
          <w:rFonts w:ascii="Times New Roman" w:hAnsi="Times New Roman" w:cs="Times New Roman"/>
          <w:sz w:val="28"/>
          <w:szCs w:val="28"/>
        </w:rPr>
      </w:pPr>
      <w:r>
        <w:rPr>
          <w:rFonts w:ascii="Times New Roman" w:hAnsi="Times New Roman" w:cs="Times New Roman"/>
          <w:sz w:val="28"/>
          <w:szCs w:val="28"/>
        </w:rPr>
        <w:t xml:space="preserve">Arturo </w:t>
      </w:r>
      <w:proofErr w:type="spellStart"/>
      <w:r w:rsidR="00756CF0">
        <w:rPr>
          <w:rFonts w:ascii="Times New Roman" w:hAnsi="Times New Roman" w:cs="Times New Roman"/>
          <w:sz w:val="28"/>
          <w:szCs w:val="28"/>
        </w:rPr>
        <w:t>Gargioni</w:t>
      </w:r>
      <w:proofErr w:type="spellEnd"/>
      <w:r w:rsidR="00756CF0">
        <w:rPr>
          <w:rFonts w:ascii="Times New Roman" w:hAnsi="Times New Roman" w:cs="Times New Roman"/>
          <w:sz w:val="28"/>
          <w:szCs w:val="28"/>
        </w:rPr>
        <w:t xml:space="preserve"> informa </w:t>
      </w:r>
      <w:r>
        <w:rPr>
          <w:rFonts w:ascii="Times New Roman" w:hAnsi="Times New Roman" w:cs="Times New Roman"/>
          <w:sz w:val="28"/>
          <w:szCs w:val="28"/>
        </w:rPr>
        <w:t xml:space="preserve">sulle procedure </w:t>
      </w:r>
      <w:r w:rsidR="002A13E5">
        <w:rPr>
          <w:rFonts w:ascii="Times New Roman" w:hAnsi="Times New Roman" w:cs="Times New Roman"/>
          <w:sz w:val="28"/>
          <w:szCs w:val="28"/>
        </w:rPr>
        <w:t>corrette per la raccolta e l’inserimento dei dati in ORNITHO, come di seguito riportate e consultabili sulla pagina iniziale della piattaforma</w:t>
      </w:r>
      <w:r w:rsidR="006711D8">
        <w:rPr>
          <w:rFonts w:ascii="Times New Roman" w:hAnsi="Times New Roman" w:cs="Times New Roman"/>
          <w:sz w:val="28"/>
          <w:szCs w:val="28"/>
        </w:rPr>
        <w:t>, consultando la data “29 marzo 2015” in -LE ULTIME NOVITA’-:</w:t>
      </w:r>
    </w:p>
    <w:p w:rsidR="0003158D" w:rsidRPr="00756CF0" w:rsidRDefault="0020154C" w:rsidP="00F1750B">
      <w:pPr>
        <w:spacing w:after="0"/>
        <w:jc w:val="both"/>
        <w:rPr>
          <w:rFonts w:ascii="Times New Roman" w:hAnsi="Times New Roman" w:cs="Times New Roman"/>
          <w:sz w:val="28"/>
          <w:szCs w:val="28"/>
        </w:rPr>
      </w:pPr>
      <w:r w:rsidRPr="006711D8">
        <w:rPr>
          <w:rFonts w:ascii="Times New Roman" w:hAnsi="Times New Roman" w:cs="Times New Roman"/>
          <w:b/>
          <w:sz w:val="28"/>
          <w:szCs w:val="28"/>
        </w:rPr>
        <w:t>Per</w:t>
      </w:r>
      <w:r w:rsidRPr="00756CF0">
        <w:rPr>
          <w:rFonts w:ascii="Times New Roman" w:hAnsi="Times New Roman" w:cs="Times New Roman"/>
          <w:sz w:val="28"/>
          <w:szCs w:val="28"/>
        </w:rPr>
        <w:t xml:space="preserve"> le numerose informazioni che ne possono scaturire, sarebbe opportuno privilegiare il rilevamento completo (segnalazione di TUTTE le specie osservate, comprese quelle apparentemente banali) per alcune celle 1x1 km, specificando </w:t>
      </w:r>
      <w:r w:rsidRPr="00756CF0">
        <w:rPr>
          <w:rFonts w:ascii="Times New Roman" w:hAnsi="Times New Roman" w:cs="Times New Roman"/>
          <w:sz w:val="28"/>
          <w:szCs w:val="28"/>
        </w:rPr>
        <w:lastRenderedPageBreak/>
        <w:t xml:space="preserve">l’orario di inizio e di fine. In questi casi occorrerà compilare la scheda di ‘rilevamento completo’, senza intestazione, associandola al centroide della cella; un rilevamento dovrebbe durare idealmente un’ora. </w:t>
      </w:r>
    </w:p>
    <w:p w:rsidR="00BB488A" w:rsidRPr="002A13E5" w:rsidRDefault="00634F6E" w:rsidP="004E0A70">
      <w:pPr>
        <w:spacing w:after="0"/>
        <w:ind w:left="720"/>
        <w:jc w:val="both"/>
        <w:rPr>
          <w:rFonts w:ascii="Times New Roman" w:hAnsi="Times New Roman" w:cs="Times New Roman"/>
          <w:sz w:val="28"/>
          <w:szCs w:val="28"/>
        </w:rPr>
      </w:pPr>
      <w:r w:rsidRPr="002A13E5">
        <w:rPr>
          <w:rFonts w:ascii="Times New Roman" w:hAnsi="Times New Roman" w:cs="Times New Roman"/>
          <w:b/>
          <w:bCs/>
          <w:sz w:val="28"/>
          <w:szCs w:val="28"/>
        </w:rPr>
        <w:t xml:space="preserve">Indizi di nidificazione </w:t>
      </w:r>
    </w:p>
    <w:p w:rsidR="00BB488A" w:rsidRPr="002A13E5" w:rsidRDefault="00634F6E" w:rsidP="004E0A70">
      <w:pPr>
        <w:spacing w:after="0"/>
        <w:ind w:left="720"/>
        <w:jc w:val="both"/>
        <w:rPr>
          <w:rFonts w:ascii="Times New Roman" w:hAnsi="Times New Roman" w:cs="Times New Roman"/>
          <w:sz w:val="28"/>
          <w:szCs w:val="28"/>
        </w:rPr>
      </w:pPr>
      <w:r w:rsidRPr="002A13E5">
        <w:rPr>
          <w:rFonts w:ascii="Times New Roman" w:hAnsi="Times New Roman" w:cs="Times New Roman"/>
          <w:sz w:val="28"/>
          <w:szCs w:val="28"/>
        </w:rPr>
        <w:t>Il nuovo atlante rappresenterà alla scala 10x10 gli indizi di nidif</w:t>
      </w:r>
      <w:r w:rsidR="006711D8">
        <w:rPr>
          <w:rFonts w:ascii="Times New Roman" w:hAnsi="Times New Roman" w:cs="Times New Roman"/>
          <w:sz w:val="28"/>
          <w:szCs w:val="28"/>
        </w:rPr>
        <w:t>icazione possibile, probabile e certa.</w:t>
      </w:r>
    </w:p>
    <w:p w:rsidR="00BB488A" w:rsidRPr="002A13E5" w:rsidRDefault="00634F6E" w:rsidP="004E0A70">
      <w:pPr>
        <w:spacing w:after="0"/>
        <w:ind w:left="720"/>
        <w:jc w:val="both"/>
        <w:rPr>
          <w:rFonts w:ascii="Times New Roman" w:hAnsi="Times New Roman" w:cs="Times New Roman"/>
          <w:sz w:val="28"/>
          <w:szCs w:val="28"/>
        </w:rPr>
      </w:pPr>
      <w:r w:rsidRPr="002A13E5">
        <w:rPr>
          <w:rFonts w:ascii="Times New Roman" w:hAnsi="Times New Roman" w:cs="Times New Roman"/>
          <w:sz w:val="28"/>
          <w:szCs w:val="28"/>
        </w:rPr>
        <w:t>È auspicabile il raggiungimento per ogni specie e per ogni particella 10x10 almeno una volta l’indizio di nidificazione probabile</w:t>
      </w:r>
      <w:r w:rsidR="004E0A70">
        <w:rPr>
          <w:rFonts w:ascii="Times New Roman" w:hAnsi="Times New Roman" w:cs="Times New Roman"/>
          <w:sz w:val="28"/>
          <w:szCs w:val="28"/>
        </w:rPr>
        <w:t xml:space="preserve"> </w:t>
      </w:r>
      <w:r w:rsidRPr="002A13E5">
        <w:rPr>
          <w:rFonts w:ascii="Times New Roman" w:hAnsi="Times New Roman" w:cs="Times New Roman"/>
          <w:sz w:val="28"/>
          <w:szCs w:val="28"/>
        </w:rPr>
        <w:t>Questo aiuterà il lavoro di valutazione e di analisi. Si dovrà quindi considerare questo aspetto nella raccolta dei dati, sforzandosi di raccogliere indicazioni comprovanti l’effettiva nidificazione per tutte le specie rilevate in ciascuna particella</w:t>
      </w:r>
      <w:r w:rsidRPr="002A13E5">
        <w:rPr>
          <w:rFonts w:ascii="Times New Roman" w:hAnsi="Times New Roman" w:cs="Times New Roman"/>
          <w:b/>
          <w:bCs/>
          <w:sz w:val="28"/>
          <w:szCs w:val="28"/>
        </w:rPr>
        <w:t>. Non verranno considerate nelle analisi come nidificazioni possibili le segnalazioni contrassegnate con codici 1 e 2 ad eccezione di specie difficili da contattare, come ad esempio specie elusive o presenti a basse densità.</w:t>
      </w:r>
    </w:p>
    <w:p w:rsidR="00BB488A" w:rsidRPr="002A13E5" w:rsidRDefault="00634F6E" w:rsidP="0088152D">
      <w:pPr>
        <w:spacing w:after="0"/>
        <w:ind w:left="720"/>
        <w:jc w:val="both"/>
        <w:rPr>
          <w:rFonts w:ascii="Times New Roman" w:hAnsi="Times New Roman" w:cs="Times New Roman"/>
          <w:sz w:val="28"/>
          <w:szCs w:val="28"/>
        </w:rPr>
      </w:pPr>
      <w:r w:rsidRPr="002A13E5">
        <w:rPr>
          <w:rFonts w:ascii="Times New Roman" w:hAnsi="Times New Roman" w:cs="Times New Roman"/>
          <w:sz w:val="28"/>
          <w:szCs w:val="28"/>
        </w:rPr>
        <w:t>Ni</w:t>
      </w:r>
      <w:r w:rsidR="00FC49F8">
        <w:rPr>
          <w:rFonts w:ascii="Times New Roman" w:hAnsi="Times New Roman" w:cs="Times New Roman"/>
          <w:sz w:val="28"/>
          <w:szCs w:val="28"/>
        </w:rPr>
        <w:t>dificazione POSSIBILE, codice</w:t>
      </w:r>
      <w:r w:rsidR="0088152D">
        <w:rPr>
          <w:rFonts w:ascii="Times New Roman" w:hAnsi="Times New Roman" w:cs="Times New Roman"/>
          <w:sz w:val="28"/>
          <w:szCs w:val="28"/>
        </w:rPr>
        <w:t xml:space="preserve"> atlante d</w:t>
      </w:r>
      <w:r w:rsidRPr="002A13E5">
        <w:rPr>
          <w:rFonts w:ascii="Times New Roman" w:hAnsi="Times New Roman" w:cs="Times New Roman"/>
          <w:sz w:val="28"/>
          <w:szCs w:val="28"/>
        </w:rPr>
        <w:t>a 1 a 3</w:t>
      </w:r>
    </w:p>
    <w:p w:rsidR="00BB488A" w:rsidRPr="002A13E5" w:rsidRDefault="00634F6E" w:rsidP="0088152D">
      <w:pPr>
        <w:spacing w:after="0"/>
        <w:ind w:left="720"/>
        <w:jc w:val="both"/>
        <w:rPr>
          <w:rFonts w:ascii="Times New Roman" w:hAnsi="Times New Roman" w:cs="Times New Roman"/>
          <w:sz w:val="28"/>
          <w:szCs w:val="28"/>
        </w:rPr>
      </w:pPr>
      <w:r w:rsidRPr="002A13E5">
        <w:rPr>
          <w:rFonts w:ascii="Times New Roman" w:hAnsi="Times New Roman" w:cs="Times New Roman"/>
          <w:sz w:val="28"/>
          <w:szCs w:val="28"/>
        </w:rPr>
        <w:t>Nidific</w:t>
      </w:r>
      <w:r w:rsidR="00FC49F8">
        <w:rPr>
          <w:rFonts w:ascii="Times New Roman" w:hAnsi="Times New Roman" w:cs="Times New Roman"/>
          <w:sz w:val="28"/>
          <w:szCs w:val="28"/>
        </w:rPr>
        <w:t>azione PROBABILE codice</w:t>
      </w:r>
      <w:r w:rsidR="0088152D">
        <w:rPr>
          <w:rFonts w:ascii="Times New Roman" w:hAnsi="Times New Roman" w:cs="Times New Roman"/>
          <w:sz w:val="28"/>
          <w:szCs w:val="28"/>
        </w:rPr>
        <w:t xml:space="preserve"> atlante da 4</w:t>
      </w:r>
      <w:r w:rsidRPr="002A13E5">
        <w:rPr>
          <w:rFonts w:ascii="Times New Roman" w:hAnsi="Times New Roman" w:cs="Times New Roman"/>
          <w:sz w:val="28"/>
          <w:szCs w:val="28"/>
        </w:rPr>
        <w:t xml:space="preserve"> a 10</w:t>
      </w:r>
    </w:p>
    <w:p w:rsidR="00BB488A" w:rsidRPr="002A13E5" w:rsidRDefault="00634F6E" w:rsidP="0088152D">
      <w:pPr>
        <w:spacing w:after="0"/>
        <w:ind w:left="720"/>
        <w:jc w:val="both"/>
        <w:rPr>
          <w:rFonts w:ascii="Times New Roman" w:hAnsi="Times New Roman" w:cs="Times New Roman"/>
          <w:sz w:val="28"/>
          <w:szCs w:val="28"/>
        </w:rPr>
      </w:pPr>
      <w:r w:rsidRPr="002A13E5">
        <w:rPr>
          <w:rFonts w:ascii="Times New Roman" w:hAnsi="Times New Roman" w:cs="Times New Roman"/>
          <w:sz w:val="28"/>
          <w:szCs w:val="28"/>
        </w:rPr>
        <w:t>Nidificazione C</w:t>
      </w:r>
      <w:r w:rsidR="00FC49F8">
        <w:rPr>
          <w:rFonts w:ascii="Times New Roman" w:hAnsi="Times New Roman" w:cs="Times New Roman"/>
          <w:sz w:val="28"/>
          <w:szCs w:val="28"/>
        </w:rPr>
        <w:t>ERTA codice</w:t>
      </w:r>
      <w:r w:rsidR="0088152D">
        <w:rPr>
          <w:rFonts w:ascii="Times New Roman" w:hAnsi="Times New Roman" w:cs="Times New Roman"/>
          <w:sz w:val="28"/>
          <w:szCs w:val="28"/>
        </w:rPr>
        <w:t xml:space="preserve"> atlante</w:t>
      </w:r>
      <w:r w:rsidRPr="002A13E5">
        <w:rPr>
          <w:rFonts w:ascii="Times New Roman" w:hAnsi="Times New Roman" w:cs="Times New Roman"/>
          <w:sz w:val="28"/>
          <w:szCs w:val="28"/>
        </w:rPr>
        <w:t xml:space="preserve"> da 11 a 19</w:t>
      </w:r>
    </w:p>
    <w:p w:rsidR="00BB488A" w:rsidRPr="002A13E5" w:rsidRDefault="0088152D" w:rsidP="0088152D">
      <w:pPr>
        <w:spacing w:after="0"/>
        <w:ind w:left="720"/>
        <w:jc w:val="both"/>
        <w:rPr>
          <w:rFonts w:ascii="Times New Roman" w:hAnsi="Times New Roman" w:cs="Times New Roman"/>
          <w:sz w:val="28"/>
          <w:szCs w:val="28"/>
        </w:rPr>
      </w:pPr>
      <w:r>
        <w:rPr>
          <w:rFonts w:ascii="Times New Roman" w:hAnsi="Times New Roman" w:cs="Times New Roman"/>
          <w:sz w:val="28"/>
          <w:szCs w:val="28"/>
        </w:rPr>
        <w:t>Cod. 99: s</w:t>
      </w:r>
      <w:r w:rsidR="00634F6E" w:rsidRPr="002A13E5">
        <w:rPr>
          <w:rFonts w:ascii="Times New Roman" w:hAnsi="Times New Roman" w:cs="Times New Roman"/>
          <w:sz w:val="28"/>
          <w:szCs w:val="28"/>
        </w:rPr>
        <w:t xml:space="preserve">pecie non rilevata nonostante le ricerche. Assenza accertata nel corso di rilevamenti mirati, svolti con tecniche appropriate e specifiche per una determinata specie oppure eseguiti in località in cui era nota in passato la presenza della specie. </w:t>
      </w:r>
    </w:p>
    <w:p w:rsidR="00BB488A" w:rsidRPr="002A13E5" w:rsidRDefault="00634F6E" w:rsidP="00CF7FB0">
      <w:pPr>
        <w:spacing w:after="0"/>
        <w:ind w:left="720"/>
        <w:jc w:val="both"/>
        <w:rPr>
          <w:rFonts w:ascii="Times New Roman" w:hAnsi="Times New Roman" w:cs="Times New Roman"/>
          <w:sz w:val="28"/>
          <w:szCs w:val="28"/>
        </w:rPr>
      </w:pPr>
      <w:r w:rsidRPr="002A13E5">
        <w:rPr>
          <w:rFonts w:ascii="Times New Roman" w:hAnsi="Times New Roman" w:cs="Times New Roman"/>
          <w:b/>
          <w:bCs/>
          <w:sz w:val="28"/>
          <w:szCs w:val="28"/>
        </w:rPr>
        <w:t xml:space="preserve">CODICI GENERICI </w:t>
      </w:r>
    </w:p>
    <w:p w:rsidR="00BB488A" w:rsidRPr="002A13E5" w:rsidRDefault="00634F6E" w:rsidP="00CF7FB0">
      <w:pPr>
        <w:spacing w:after="0"/>
        <w:ind w:left="720"/>
        <w:jc w:val="both"/>
        <w:rPr>
          <w:rFonts w:ascii="Times New Roman" w:hAnsi="Times New Roman" w:cs="Times New Roman"/>
          <w:sz w:val="28"/>
          <w:szCs w:val="28"/>
        </w:rPr>
      </w:pPr>
      <w:r w:rsidRPr="002A13E5">
        <w:rPr>
          <w:rFonts w:ascii="Times New Roman" w:hAnsi="Times New Roman" w:cs="Times New Roman"/>
          <w:sz w:val="28"/>
          <w:szCs w:val="28"/>
        </w:rPr>
        <w:t xml:space="preserve">30 Nidificazione possibile </w:t>
      </w:r>
    </w:p>
    <w:p w:rsidR="00BB488A" w:rsidRPr="002A13E5" w:rsidRDefault="00634F6E" w:rsidP="00CF7FB0">
      <w:pPr>
        <w:spacing w:after="0"/>
        <w:ind w:left="720"/>
        <w:jc w:val="both"/>
        <w:rPr>
          <w:rFonts w:ascii="Times New Roman" w:hAnsi="Times New Roman" w:cs="Times New Roman"/>
          <w:sz w:val="28"/>
          <w:szCs w:val="28"/>
        </w:rPr>
      </w:pPr>
      <w:r w:rsidRPr="002A13E5">
        <w:rPr>
          <w:rFonts w:ascii="Times New Roman" w:hAnsi="Times New Roman" w:cs="Times New Roman"/>
          <w:sz w:val="28"/>
          <w:szCs w:val="28"/>
        </w:rPr>
        <w:t xml:space="preserve">40 Nidificazione probabile </w:t>
      </w:r>
    </w:p>
    <w:p w:rsidR="00BB488A" w:rsidRPr="002A13E5" w:rsidRDefault="00634F6E" w:rsidP="00CF7FB0">
      <w:pPr>
        <w:spacing w:after="0"/>
        <w:ind w:left="720"/>
        <w:jc w:val="both"/>
        <w:rPr>
          <w:rFonts w:ascii="Times New Roman" w:hAnsi="Times New Roman" w:cs="Times New Roman"/>
          <w:sz w:val="28"/>
          <w:szCs w:val="28"/>
        </w:rPr>
      </w:pPr>
      <w:r w:rsidRPr="002A13E5">
        <w:rPr>
          <w:rFonts w:ascii="Times New Roman" w:hAnsi="Times New Roman" w:cs="Times New Roman"/>
          <w:sz w:val="28"/>
          <w:szCs w:val="28"/>
        </w:rPr>
        <w:t xml:space="preserve">50 Nidificazione certa </w:t>
      </w:r>
    </w:p>
    <w:p w:rsidR="00BB488A" w:rsidRPr="002A13E5" w:rsidRDefault="00634F6E" w:rsidP="00CF7FB0">
      <w:pPr>
        <w:spacing w:after="0"/>
        <w:ind w:left="720"/>
        <w:jc w:val="both"/>
        <w:rPr>
          <w:rFonts w:ascii="Times New Roman" w:hAnsi="Times New Roman" w:cs="Times New Roman"/>
          <w:sz w:val="28"/>
          <w:szCs w:val="28"/>
        </w:rPr>
      </w:pPr>
      <w:r w:rsidRPr="002A13E5">
        <w:rPr>
          <w:rFonts w:ascii="Times New Roman" w:hAnsi="Times New Roman" w:cs="Times New Roman"/>
          <w:sz w:val="28"/>
          <w:szCs w:val="28"/>
        </w:rPr>
        <w:t>I codici 30, 40, 50 hanno lo scopo di permettere l’importazione in Orntiho.it di altri archivi che facciano uso di codici atlante differenti da quelli sopra riportati</w:t>
      </w:r>
      <w:r w:rsidRPr="00CF7FB0">
        <w:rPr>
          <w:rFonts w:ascii="Times New Roman" w:hAnsi="Times New Roman" w:cs="Times New Roman"/>
          <w:b/>
          <w:sz w:val="28"/>
          <w:szCs w:val="28"/>
        </w:rPr>
        <w:t>. Non devono essere utilizzati per l’archiviazione diretta in Ornitho.it</w:t>
      </w:r>
      <w:r w:rsidRPr="002A13E5">
        <w:rPr>
          <w:rFonts w:ascii="Times New Roman" w:hAnsi="Times New Roman" w:cs="Times New Roman"/>
          <w:sz w:val="28"/>
          <w:szCs w:val="28"/>
        </w:rPr>
        <w:t xml:space="preserve"> tranne nel caso in cui i criteri 1-19 non siano applicabili. In questo caso, l’osservazione deve essere dettagliatamente descritta nelle note.</w:t>
      </w:r>
    </w:p>
    <w:p w:rsidR="00C17989" w:rsidRDefault="00CF7FB0" w:rsidP="00F1750B">
      <w:pPr>
        <w:spacing w:after="0"/>
        <w:jc w:val="both"/>
        <w:rPr>
          <w:rFonts w:ascii="Times New Roman" w:hAnsi="Times New Roman" w:cs="Times New Roman"/>
          <w:sz w:val="28"/>
          <w:szCs w:val="28"/>
        </w:rPr>
      </w:pPr>
      <w:r>
        <w:rPr>
          <w:rFonts w:ascii="Times New Roman" w:hAnsi="Times New Roman" w:cs="Times New Roman"/>
          <w:sz w:val="28"/>
          <w:szCs w:val="28"/>
        </w:rPr>
        <w:t xml:space="preserve">Durante la discussione </w:t>
      </w:r>
      <w:r w:rsidR="00F1750B" w:rsidRPr="00F1750B">
        <w:rPr>
          <w:rFonts w:ascii="Times New Roman" w:hAnsi="Times New Roman" w:cs="Times New Roman"/>
          <w:sz w:val="28"/>
          <w:szCs w:val="28"/>
        </w:rPr>
        <w:t xml:space="preserve">Pierandrea </w:t>
      </w:r>
      <w:proofErr w:type="spellStart"/>
      <w:r w:rsidR="00F1750B" w:rsidRPr="00F1750B">
        <w:rPr>
          <w:rFonts w:ascii="Times New Roman" w:hAnsi="Times New Roman" w:cs="Times New Roman"/>
          <w:sz w:val="28"/>
          <w:szCs w:val="28"/>
        </w:rPr>
        <w:t>Brichetti</w:t>
      </w:r>
      <w:proofErr w:type="spellEnd"/>
      <w:r w:rsidR="00F1750B" w:rsidRPr="00F1750B">
        <w:rPr>
          <w:rFonts w:ascii="Times New Roman" w:hAnsi="Times New Roman" w:cs="Times New Roman"/>
          <w:sz w:val="28"/>
          <w:szCs w:val="28"/>
        </w:rPr>
        <w:t xml:space="preserve"> </w:t>
      </w:r>
      <w:r w:rsidR="00F1750B">
        <w:rPr>
          <w:rFonts w:ascii="Times New Roman" w:hAnsi="Times New Roman" w:cs="Times New Roman"/>
          <w:sz w:val="28"/>
          <w:szCs w:val="28"/>
        </w:rPr>
        <w:t xml:space="preserve">evidenzia l’inutilità di aver inserito i codici atlanti 1 e 2 se poi non vengono usati per l’elaborazione dei dati. Pertanto se la specie </w:t>
      </w:r>
      <w:r w:rsidR="00FC49F8">
        <w:rPr>
          <w:rFonts w:ascii="Times New Roman" w:hAnsi="Times New Roman" w:cs="Times New Roman"/>
          <w:sz w:val="28"/>
          <w:szCs w:val="28"/>
        </w:rPr>
        <w:t>non è almeno in canto (codice</w:t>
      </w:r>
      <w:r>
        <w:rPr>
          <w:rFonts w:ascii="Times New Roman" w:hAnsi="Times New Roman" w:cs="Times New Roman"/>
          <w:sz w:val="28"/>
          <w:szCs w:val="28"/>
        </w:rPr>
        <w:t xml:space="preserve"> atlante</w:t>
      </w:r>
      <w:r w:rsidR="00F1750B">
        <w:rPr>
          <w:rFonts w:ascii="Times New Roman" w:hAnsi="Times New Roman" w:cs="Times New Roman"/>
          <w:sz w:val="28"/>
          <w:szCs w:val="28"/>
        </w:rPr>
        <w:t xml:space="preserve"> 3) si inserisce il </w:t>
      </w:r>
      <w:proofErr w:type="spellStart"/>
      <w:r w:rsidR="00F1750B">
        <w:rPr>
          <w:rFonts w:ascii="Times New Roman" w:hAnsi="Times New Roman" w:cs="Times New Roman"/>
          <w:sz w:val="28"/>
          <w:szCs w:val="28"/>
        </w:rPr>
        <w:t>taxa</w:t>
      </w:r>
      <w:proofErr w:type="spellEnd"/>
      <w:r w:rsidR="00F1750B">
        <w:rPr>
          <w:rFonts w:ascii="Times New Roman" w:hAnsi="Times New Roman" w:cs="Times New Roman"/>
          <w:sz w:val="28"/>
          <w:szCs w:val="28"/>
        </w:rPr>
        <w:t xml:space="preserve"> senza codice atlante.</w:t>
      </w:r>
    </w:p>
    <w:p w:rsidR="00F1750B" w:rsidRDefault="00F1750B" w:rsidP="00F1750B">
      <w:pPr>
        <w:spacing w:after="0"/>
        <w:jc w:val="both"/>
        <w:rPr>
          <w:rFonts w:ascii="Times New Roman" w:hAnsi="Times New Roman" w:cs="Times New Roman"/>
          <w:sz w:val="28"/>
          <w:szCs w:val="28"/>
        </w:rPr>
      </w:pPr>
      <w:r>
        <w:rPr>
          <w:rFonts w:ascii="Times New Roman" w:hAnsi="Times New Roman" w:cs="Times New Roman"/>
          <w:sz w:val="28"/>
          <w:szCs w:val="28"/>
        </w:rPr>
        <w:t>Si consiglia l’utilizzo</w:t>
      </w:r>
      <w:r w:rsidR="00CF7FB0">
        <w:rPr>
          <w:rFonts w:ascii="Times New Roman" w:hAnsi="Times New Roman" w:cs="Times New Roman"/>
          <w:sz w:val="28"/>
          <w:szCs w:val="28"/>
        </w:rPr>
        <w:t xml:space="preserve"> del cod. atlante</w:t>
      </w:r>
      <w:r>
        <w:rPr>
          <w:rFonts w:ascii="Times New Roman" w:hAnsi="Times New Roman" w:cs="Times New Roman"/>
          <w:sz w:val="28"/>
          <w:szCs w:val="28"/>
        </w:rPr>
        <w:t xml:space="preserve"> 99 qualora si stiano effettuando ricerche mirate su singoli </w:t>
      </w:r>
      <w:proofErr w:type="spellStart"/>
      <w:r>
        <w:rPr>
          <w:rFonts w:ascii="Times New Roman" w:hAnsi="Times New Roman" w:cs="Times New Roman"/>
          <w:sz w:val="28"/>
          <w:szCs w:val="28"/>
        </w:rPr>
        <w:t>taxa</w:t>
      </w:r>
      <w:proofErr w:type="spellEnd"/>
      <w:r>
        <w:rPr>
          <w:rFonts w:ascii="Times New Roman" w:hAnsi="Times New Roman" w:cs="Times New Roman"/>
          <w:sz w:val="28"/>
          <w:szCs w:val="28"/>
        </w:rPr>
        <w:t>, di cui non viene riconfermata la presenza rispetto alle stagioni riproduttive precedenti.</w:t>
      </w:r>
    </w:p>
    <w:p w:rsidR="00F1750B" w:rsidRDefault="00F1750B" w:rsidP="00F1750B">
      <w:pPr>
        <w:spacing w:after="0"/>
        <w:jc w:val="both"/>
        <w:rPr>
          <w:rFonts w:ascii="Times New Roman" w:hAnsi="Times New Roman" w:cs="Times New Roman"/>
          <w:sz w:val="28"/>
          <w:szCs w:val="28"/>
        </w:rPr>
      </w:pPr>
      <w:r>
        <w:rPr>
          <w:rFonts w:ascii="Times New Roman" w:hAnsi="Times New Roman" w:cs="Times New Roman"/>
          <w:sz w:val="28"/>
          <w:szCs w:val="28"/>
        </w:rPr>
        <w:t>Viene rimarcato di non utilizzare assolutamente i codici generici 30, 40 e 50</w:t>
      </w:r>
      <w:r w:rsidR="00634F6E">
        <w:rPr>
          <w:rFonts w:ascii="Times New Roman" w:hAnsi="Times New Roman" w:cs="Times New Roman"/>
          <w:sz w:val="28"/>
          <w:szCs w:val="28"/>
        </w:rPr>
        <w:t>.</w:t>
      </w:r>
    </w:p>
    <w:p w:rsidR="00634F6E" w:rsidRDefault="00634F6E" w:rsidP="00F1750B">
      <w:pPr>
        <w:spacing w:after="0"/>
        <w:jc w:val="both"/>
        <w:rPr>
          <w:rFonts w:ascii="Times New Roman" w:hAnsi="Times New Roman" w:cs="Times New Roman"/>
          <w:sz w:val="28"/>
          <w:szCs w:val="28"/>
        </w:rPr>
      </w:pPr>
      <w:r>
        <w:rPr>
          <w:rFonts w:ascii="Times New Roman" w:hAnsi="Times New Roman" w:cs="Times New Roman"/>
          <w:sz w:val="28"/>
          <w:szCs w:val="28"/>
        </w:rPr>
        <w:lastRenderedPageBreak/>
        <w:t>Con la</w:t>
      </w:r>
      <w:r w:rsidR="00FC49F8">
        <w:rPr>
          <w:rFonts w:ascii="Times New Roman" w:hAnsi="Times New Roman" w:cs="Times New Roman"/>
          <w:sz w:val="28"/>
          <w:szCs w:val="28"/>
        </w:rPr>
        <w:t xml:space="preserve"> stagione riproduttiva 2015</w:t>
      </w:r>
      <w:r>
        <w:rPr>
          <w:rFonts w:ascii="Times New Roman" w:hAnsi="Times New Roman" w:cs="Times New Roman"/>
          <w:sz w:val="28"/>
          <w:szCs w:val="28"/>
        </w:rPr>
        <w:t xml:space="preserve"> si conclude la raccolta dati per l’Atlante Nazionale. Il G.R.A. in base ai risultati ottenuti si preserva un’altra raccolta dati per la stagione invernale 2015-2016 e riproduttiva 2016 al fine di coprire eventuali “buchi”, prima di iniziare l’elaborazione dei dati per i nuovi Atlanti provinciali degli svernanti e dei nidificanti.</w:t>
      </w:r>
    </w:p>
    <w:p w:rsidR="00634F6E" w:rsidRDefault="00634F6E" w:rsidP="00F1750B">
      <w:pPr>
        <w:spacing w:after="0"/>
        <w:jc w:val="both"/>
        <w:rPr>
          <w:rFonts w:ascii="Times New Roman" w:hAnsi="Times New Roman" w:cs="Times New Roman"/>
          <w:sz w:val="28"/>
          <w:szCs w:val="28"/>
        </w:rPr>
      </w:pPr>
      <w:r>
        <w:rPr>
          <w:rFonts w:ascii="Times New Roman" w:hAnsi="Times New Roman" w:cs="Times New Roman"/>
          <w:sz w:val="28"/>
          <w:szCs w:val="28"/>
        </w:rPr>
        <w:t>Al fine di ottenere il maggior numero di dati statisticamente elaborabili, si consiglia,</w:t>
      </w:r>
      <w:r w:rsidR="005239DE">
        <w:rPr>
          <w:rFonts w:ascii="Times New Roman" w:hAnsi="Times New Roman" w:cs="Times New Roman"/>
          <w:sz w:val="28"/>
          <w:szCs w:val="28"/>
        </w:rPr>
        <w:t xml:space="preserve"> per la stessa uscita sul campo</w:t>
      </w:r>
      <w:r>
        <w:rPr>
          <w:rFonts w:ascii="Times New Roman" w:hAnsi="Times New Roman" w:cs="Times New Roman"/>
          <w:sz w:val="28"/>
          <w:szCs w:val="28"/>
        </w:rPr>
        <w:t xml:space="preserve"> di inserire la “scheda di rilevamento completa</w:t>
      </w:r>
      <w:r w:rsidR="005239DE">
        <w:rPr>
          <w:rFonts w:ascii="Times New Roman" w:hAnsi="Times New Roman" w:cs="Times New Roman"/>
          <w:sz w:val="28"/>
          <w:szCs w:val="28"/>
        </w:rPr>
        <w:t>” di tutte le specie rilevate e</w:t>
      </w:r>
      <w:r>
        <w:rPr>
          <w:rFonts w:ascii="Times New Roman" w:hAnsi="Times New Roman" w:cs="Times New Roman"/>
          <w:sz w:val="28"/>
          <w:szCs w:val="28"/>
        </w:rPr>
        <w:t xml:space="preserve"> se necessario, inserire le specie target di una eventua</w:t>
      </w:r>
      <w:r w:rsidR="005239DE">
        <w:rPr>
          <w:rFonts w:ascii="Times New Roman" w:hAnsi="Times New Roman" w:cs="Times New Roman"/>
          <w:sz w:val="28"/>
          <w:szCs w:val="28"/>
        </w:rPr>
        <w:t xml:space="preserve">le propria ricerca in corso in </w:t>
      </w:r>
      <w:r w:rsidRPr="005239DE">
        <w:rPr>
          <w:rFonts w:ascii="Times New Roman" w:hAnsi="Times New Roman" w:cs="Times New Roman"/>
          <w:sz w:val="28"/>
          <w:szCs w:val="28"/>
          <w:u w:val="single"/>
        </w:rPr>
        <w:t>aggiungere una osservazione precisa</w:t>
      </w:r>
      <w:r>
        <w:rPr>
          <w:rFonts w:ascii="Times New Roman" w:hAnsi="Times New Roman" w:cs="Times New Roman"/>
          <w:sz w:val="28"/>
          <w:szCs w:val="28"/>
        </w:rPr>
        <w:t>, al fine di ottenere il duplice scopo di avere il maggior numero di specie presenti nella cella e avere dati altimetrici e ambientali.</w:t>
      </w:r>
    </w:p>
    <w:p w:rsidR="009F636E" w:rsidRDefault="009F636E" w:rsidP="00F1750B">
      <w:pPr>
        <w:spacing w:after="0"/>
        <w:jc w:val="both"/>
        <w:rPr>
          <w:rFonts w:ascii="Times New Roman" w:hAnsi="Times New Roman" w:cs="Times New Roman"/>
          <w:b/>
          <w:sz w:val="28"/>
          <w:szCs w:val="28"/>
        </w:rPr>
      </w:pPr>
    </w:p>
    <w:p w:rsidR="009F636E" w:rsidRPr="009F636E" w:rsidRDefault="009F636E" w:rsidP="00F1750B">
      <w:pPr>
        <w:spacing w:after="0"/>
        <w:jc w:val="both"/>
        <w:rPr>
          <w:rFonts w:ascii="Times New Roman" w:hAnsi="Times New Roman" w:cs="Times New Roman"/>
          <w:b/>
          <w:sz w:val="28"/>
          <w:szCs w:val="28"/>
        </w:rPr>
      </w:pPr>
      <w:r w:rsidRPr="009F636E">
        <w:rPr>
          <w:rFonts w:ascii="Times New Roman" w:hAnsi="Times New Roman" w:cs="Times New Roman"/>
          <w:b/>
          <w:sz w:val="28"/>
          <w:szCs w:val="28"/>
        </w:rPr>
        <w:t xml:space="preserve">PROGETTO PICCHIO ROSSO MINORE </w:t>
      </w:r>
      <w:proofErr w:type="spellStart"/>
      <w:r>
        <w:rPr>
          <w:rFonts w:ascii="Times New Roman" w:hAnsi="Times New Roman" w:cs="Times New Roman"/>
          <w:b/>
          <w:sz w:val="28"/>
          <w:szCs w:val="28"/>
        </w:rPr>
        <w:t>Dendrocopos</w:t>
      </w:r>
      <w:proofErr w:type="spellEnd"/>
      <w:r>
        <w:rPr>
          <w:rFonts w:ascii="Times New Roman" w:hAnsi="Times New Roman" w:cs="Times New Roman"/>
          <w:b/>
          <w:sz w:val="28"/>
          <w:szCs w:val="28"/>
        </w:rPr>
        <w:t xml:space="preserve"> minor</w:t>
      </w:r>
      <w:r w:rsidR="00F40C8E">
        <w:rPr>
          <w:rFonts w:ascii="Times New Roman" w:hAnsi="Times New Roman" w:cs="Times New Roman"/>
          <w:b/>
          <w:sz w:val="28"/>
          <w:szCs w:val="28"/>
        </w:rPr>
        <w:t>,</w:t>
      </w:r>
      <w:r>
        <w:rPr>
          <w:rFonts w:ascii="Times New Roman" w:hAnsi="Times New Roman" w:cs="Times New Roman"/>
          <w:b/>
          <w:sz w:val="28"/>
          <w:szCs w:val="28"/>
        </w:rPr>
        <w:t xml:space="preserve"> </w:t>
      </w:r>
      <w:r w:rsidRPr="009F636E">
        <w:rPr>
          <w:rFonts w:ascii="Times New Roman" w:hAnsi="Times New Roman" w:cs="Times New Roman"/>
          <w:b/>
          <w:sz w:val="28"/>
          <w:szCs w:val="28"/>
        </w:rPr>
        <w:t>PARCO OGLIO NORD</w:t>
      </w:r>
    </w:p>
    <w:p w:rsidR="009F636E" w:rsidRDefault="009F636E" w:rsidP="00F1750B">
      <w:pPr>
        <w:spacing w:after="0"/>
        <w:jc w:val="both"/>
        <w:rPr>
          <w:rFonts w:ascii="Times New Roman" w:hAnsi="Times New Roman" w:cs="Times New Roman"/>
          <w:sz w:val="28"/>
          <w:szCs w:val="28"/>
        </w:rPr>
      </w:pPr>
      <w:r>
        <w:rPr>
          <w:rFonts w:ascii="Times New Roman" w:hAnsi="Times New Roman" w:cs="Times New Roman"/>
          <w:sz w:val="28"/>
          <w:szCs w:val="28"/>
        </w:rPr>
        <w:t xml:space="preserve">Vengono presentati da parte di Arturo </w:t>
      </w:r>
      <w:proofErr w:type="spellStart"/>
      <w:r>
        <w:rPr>
          <w:rFonts w:ascii="Times New Roman" w:hAnsi="Times New Roman" w:cs="Times New Roman"/>
          <w:sz w:val="28"/>
          <w:szCs w:val="28"/>
        </w:rPr>
        <w:t>Gargioni</w:t>
      </w:r>
      <w:proofErr w:type="spellEnd"/>
      <w:r>
        <w:rPr>
          <w:rFonts w:ascii="Times New Roman" w:hAnsi="Times New Roman" w:cs="Times New Roman"/>
          <w:sz w:val="28"/>
          <w:szCs w:val="28"/>
        </w:rPr>
        <w:t>, coordinatore del progetto, i risultati di un primo censimento per valutar</w:t>
      </w:r>
      <w:r w:rsidR="00B1740D">
        <w:rPr>
          <w:rFonts w:ascii="Times New Roman" w:hAnsi="Times New Roman" w:cs="Times New Roman"/>
          <w:sz w:val="28"/>
          <w:szCs w:val="28"/>
        </w:rPr>
        <w:t>e una eventuale</w:t>
      </w:r>
      <w:r>
        <w:rPr>
          <w:rFonts w:ascii="Times New Roman" w:hAnsi="Times New Roman" w:cs="Times New Roman"/>
          <w:sz w:val="28"/>
          <w:szCs w:val="28"/>
        </w:rPr>
        <w:t xml:space="preserve"> presenza</w:t>
      </w:r>
      <w:r w:rsidR="00B777C2">
        <w:rPr>
          <w:rFonts w:ascii="Times New Roman" w:hAnsi="Times New Roman" w:cs="Times New Roman"/>
          <w:sz w:val="28"/>
          <w:szCs w:val="28"/>
        </w:rPr>
        <w:t xml:space="preserve"> della specie</w:t>
      </w:r>
      <w:r>
        <w:rPr>
          <w:rFonts w:ascii="Times New Roman" w:hAnsi="Times New Roman" w:cs="Times New Roman"/>
          <w:sz w:val="28"/>
          <w:szCs w:val="28"/>
        </w:rPr>
        <w:t xml:space="preserve"> in provincia di Brescia</w:t>
      </w:r>
      <w:r w:rsidR="00B1740D">
        <w:rPr>
          <w:rFonts w:ascii="Times New Roman" w:hAnsi="Times New Roman" w:cs="Times New Roman"/>
          <w:sz w:val="28"/>
          <w:szCs w:val="28"/>
        </w:rPr>
        <w:t xml:space="preserve">. </w:t>
      </w:r>
      <w:r w:rsidR="001C661D">
        <w:rPr>
          <w:rFonts w:ascii="Times New Roman" w:hAnsi="Times New Roman" w:cs="Times New Roman"/>
          <w:sz w:val="28"/>
          <w:szCs w:val="28"/>
        </w:rPr>
        <w:t>Il protocollo prevedeva due uscite lungo l’asta del fiume Oglio da Rudiano a nord fino ad Acqualunga a sud, per un totale di circa 26 km. L’intero tratto è stato suddiviso in otto parcelle di circa 3 km l’una,</w:t>
      </w:r>
      <w:r w:rsidR="009D2E8C">
        <w:rPr>
          <w:rFonts w:ascii="Times New Roman" w:hAnsi="Times New Roman" w:cs="Times New Roman"/>
          <w:sz w:val="28"/>
          <w:szCs w:val="28"/>
        </w:rPr>
        <w:t xml:space="preserve"> a loro volta s</w:t>
      </w:r>
      <w:r w:rsidR="005239DE">
        <w:rPr>
          <w:rFonts w:ascii="Times New Roman" w:hAnsi="Times New Roman" w:cs="Times New Roman"/>
          <w:sz w:val="28"/>
          <w:szCs w:val="28"/>
        </w:rPr>
        <w:t>uddivise in sezioni di 500m</w:t>
      </w:r>
      <w:r w:rsidR="00921734">
        <w:rPr>
          <w:rFonts w:ascii="Times New Roman" w:hAnsi="Times New Roman" w:cs="Times New Roman"/>
          <w:sz w:val="28"/>
          <w:szCs w:val="28"/>
        </w:rPr>
        <w:t xml:space="preserve"> di lunghezza</w:t>
      </w:r>
      <w:r w:rsidR="005239DE">
        <w:rPr>
          <w:rFonts w:ascii="Times New Roman" w:hAnsi="Times New Roman" w:cs="Times New Roman"/>
          <w:sz w:val="28"/>
          <w:szCs w:val="28"/>
        </w:rPr>
        <w:t>, al fine di</w:t>
      </w:r>
      <w:r w:rsidR="009D2E8C">
        <w:rPr>
          <w:rFonts w:ascii="Times New Roman" w:hAnsi="Times New Roman" w:cs="Times New Roman"/>
          <w:sz w:val="28"/>
          <w:szCs w:val="28"/>
        </w:rPr>
        <w:t xml:space="preserve"> ottenere una migliore localizzazione d</w:t>
      </w:r>
      <w:r w:rsidR="005239DE">
        <w:rPr>
          <w:rFonts w:ascii="Times New Roman" w:hAnsi="Times New Roman" w:cs="Times New Roman"/>
          <w:sz w:val="28"/>
          <w:szCs w:val="28"/>
        </w:rPr>
        <w:t>e</w:t>
      </w:r>
      <w:r w:rsidR="009D2E8C">
        <w:rPr>
          <w:rFonts w:ascii="Times New Roman" w:hAnsi="Times New Roman" w:cs="Times New Roman"/>
          <w:sz w:val="28"/>
          <w:szCs w:val="28"/>
        </w:rPr>
        <w:t>i contatti. Le parcelle sono state</w:t>
      </w:r>
      <w:r w:rsidR="001C661D">
        <w:rPr>
          <w:rFonts w:ascii="Times New Roman" w:hAnsi="Times New Roman" w:cs="Times New Roman"/>
          <w:sz w:val="28"/>
          <w:szCs w:val="28"/>
        </w:rPr>
        <w:t xml:space="preserve"> monitorate da altrettante squadre munite di diffusori acustici per stimolare la specie tramite play back. Oltre alla ricerca del Picchio rosso minore sono stati presi dati sulla densità di Picchio rosso maggiore </w:t>
      </w:r>
      <w:proofErr w:type="spellStart"/>
      <w:r w:rsidR="001C661D" w:rsidRPr="001C661D">
        <w:rPr>
          <w:rFonts w:ascii="Times New Roman" w:hAnsi="Times New Roman" w:cs="Times New Roman"/>
          <w:i/>
          <w:sz w:val="28"/>
          <w:szCs w:val="28"/>
        </w:rPr>
        <w:t>Dendrocopos</w:t>
      </w:r>
      <w:proofErr w:type="spellEnd"/>
      <w:r w:rsidR="001C661D" w:rsidRPr="001C661D">
        <w:rPr>
          <w:rFonts w:ascii="Times New Roman" w:hAnsi="Times New Roman" w:cs="Times New Roman"/>
          <w:i/>
          <w:sz w:val="28"/>
          <w:szCs w:val="28"/>
        </w:rPr>
        <w:t xml:space="preserve"> major</w:t>
      </w:r>
      <w:r w:rsidR="001C661D">
        <w:rPr>
          <w:rFonts w:ascii="Times New Roman" w:hAnsi="Times New Roman" w:cs="Times New Roman"/>
          <w:sz w:val="28"/>
          <w:szCs w:val="28"/>
        </w:rPr>
        <w:t xml:space="preserve"> e Picchio verde </w:t>
      </w:r>
      <w:proofErr w:type="spellStart"/>
      <w:r w:rsidR="001C661D" w:rsidRPr="001C661D">
        <w:rPr>
          <w:rFonts w:ascii="Times New Roman" w:hAnsi="Times New Roman" w:cs="Times New Roman"/>
          <w:i/>
          <w:sz w:val="28"/>
          <w:szCs w:val="28"/>
        </w:rPr>
        <w:t>Picus</w:t>
      </w:r>
      <w:proofErr w:type="spellEnd"/>
      <w:r w:rsidR="001C661D" w:rsidRPr="001C661D">
        <w:rPr>
          <w:rFonts w:ascii="Times New Roman" w:hAnsi="Times New Roman" w:cs="Times New Roman"/>
          <w:i/>
          <w:sz w:val="28"/>
          <w:szCs w:val="28"/>
        </w:rPr>
        <w:t xml:space="preserve"> </w:t>
      </w:r>
      <w:proofErr w:type="spellStart"/>
      <w:r w:rsidR="001C661D" w:rsidRPr="001C661D">
        <w:rPr>
          <w:rFonts w:ascii="Times New Roman" w:hAnsi="Times New Roman" w:cs="Times New Roman"/>
          <w:i/>
          <w:sz w:val="28"/>
          <w:szCs w:val="28"/>
        </w:rPr>
        <w:t>viridis</w:t>
      </w:r>
      <w:proofErr w:type="spellEnd"/>
      <w:r w:rsidR="001C661D">
        <w:rPr>
          <w:rFonts w:ascii="Times New Roman" w:hAnsi="Times New Roman" w:cs="Times New Roman"/>
          <w:sz w:val="28"/>
          <w:szCs w:val="28"/>
        </w:rPr>
        <w:t xml:space="preserve"> e tes</w:t>
      </w:r>
      <w:r w:rsidR="009D2E8C">
        <w:rPr>
          <w:rFonts w:ascii="Times New Roman" w:hAnsi="Times New Roman" w:cs="Times New Roman"/>
          <w:sz w:val="28"/>
          <w:szCs w:val="28"/>
        </w:rPr>
        <w:t>tata una eventuale presenz</w:t>
      </w:r>
      <w:r w:rsidR="001C661D">
        <w:rPr>
          <w:rFonts w:ascii="Times New Roman" w:hAnsi="Times New Roman" w:cs="Times New Roman"/>
          <w:sz w:val="28"/>
          <w:szCs w:val="28"/>
        </w:rPr>
        <w:t xml:space="preserve">a del Rampichino comune </w:t>
      </w:r>
      <w:proofErr w:type="spellStart"/>
      <w:r w:rsidR="001C661D" w:rsidRPr="001C661D">
        <w:rPr>
          <w:rFonts w:ascii="Times New Roman" w:hAnsi="Times New Roman" w:cs="Times New Roman"/>
          <w:i/>
          <w:sz w:val="28"/>
          <w:szCs w:val="28"/>
        </w:rPr>
        <w:t>Certhia</w:t>
      </w:r>
      <w:proofErr w:type="spellEnd"/>
      <w:r w:rsidR="001C661D" w:rsidRPr="001C661D">
        <w:rPr>
          <w:rFonts w:ascii="Times New Roman" w:hAnsi="Times New Roman" w:cs="Times New Roman"/>
          <w:i/>
          <w:sz w:val="28"/>
          <w:szCs w:val="28"/>
        </w:rPr>
        <w:t xml:space="preserve"> </w:t>
      </w:r>
      <w:proofErr w:type="spellStart"/>
      <w:r w:rsidR="001C661D" w:rsidRPr="001C661D">
        <w:rPr>
          <w:rFonts w:ascii="Times New Roman" w:hAnsi="Times New Roman" w:cs="Times New Roman"/>
          <w:i/>
          <w:sz w:val="28"/>
          <w:szCs w:val="28"/>
        </w:rPr>
        <w:t>brachydactyla</w:t>
      </w:r>
      <w:proofErr w:type="spellEnd"/>
      <w:r w:rsidR="001C661D">
        <w:rPr>
          <w:rFonts w:ascii="Times New Roman" w:hAnsi="Times New Roman" w:cs="Times New Roman"/>
          <w:sz w:val="28"/>
          <w:szCs w:val="28"/>
        </w:rPr>
        <w:t xml:space="preserve">, </w:t>
      </w:r>
      <w:r w:rsidR="00E4700D">
        <w:rPr>
          <w:rFonts w:ascii="Times New Roman" w:hAnsi="Times New Roman" w:cs="Times New Roman"/>
          <w:sz w:val="28"/>
          <w:szCs w:val="28"/>
        </w:rPr>
        <w:t>purtroppo con</w:t>
      </w:r>
      <w:r w:rsidR="001C661D">
        <w:rPr>
          <w:rFonts w:ascii="Times New Roman" w:hAnsi="Times New Roman" w:cs="Times New Roman"/>
          <w:sz w:val="28"/>
          <w:szCs w:val="28"/>
        </w:rPr>
        <w:t xml:space="preserve"> esito negativo.</w:t>
      </w:r>
      <w:r w:rsidR="005F3BEE">
        <w:rPr>
          <w:rFonts w:ascii="Times New Roman" w:hAnsi="Times New Roman" w:cs="Times New Roman"/>
          <w:sz w:val="28"/>
          <w:szCs w:val="28"/>
        </w:rPr>
        <w:t xml:space="preserve"> I censimenti si sono svolti</w:t>
      </w:r>
      <w:r w:rsidR="00921734">
        <w:rPr>
          <w:rFonts w:ascii="Times New Roman" w:hAnsi="Times New Roman" w:cs="Times New Roman"/>
          <w:sz w:val="28"/>
          <w:szCs w:val="28"/>
        </w:rPr>
        <w:t xml:space="preserve"> in due sessioni:</w:t>
      </w:r>
      <w:r w:rsidR="005F3BEE">
        <w:rPr>
          <w:rFonts w:ascii="Times New Roman" w:hAnsi="Times New Roman" w:cs="Times New Roman"/>
          <w:sz w:val="28"/>
          <w:szCs w:val="28"/>
        </w:rPr>
        <w:t xml:space="preserve"> l’1 e il 29 marzo</w:t>
      </w:r>
      <w:r w:rsidR="00921734">
        <w:rPr>
          <w:rFonts w:ascii="Times New Roman" w:hAnsi="Times New Roman" w:cs="Times New Roman"/>
          <w:sz w:val="28"/>
          <w:szCs w:val="28"/>
        </w:rPr>
        <w:t>,</w:t>
      </w:r>
      <w:r w:rsidR="005F3BEE">
        <w:rPr>
          <w:rFonts w:ascii="Times New Roman" w:hAnsi="Times New Roman" w:cs="Times New Roman"/>
          <w:sz w:val="28"/>
          <w:szCs w:val="28"/>
        </w:rPr>
        <w:t xml:space="preserve"> </w:t>
      </w:r>
      <w:r w:rsidR="00980C70">
        <w:rPr>
          <w:rFonts w:ascii="Times New Roman" w:hAnsi="Times New Roman" w:cs="Times New Roman"/>
          <w:sz w:val="28"/>
          <w:szCs w:val="28"/>
        </w:rPr>
        <w:t>con inizio dalle ore 8 e</w:t>
      </w:r>
      <w:r w:rsidR="005F3BEE">
        <w:rPr>
          <w:rFonts w:ascii="Times New Roman" w:hAnsi="Times New Roman" w:cs="Times New Roman"/>
          <w:sz w:val="28"/>
          <w:szCs w:val="28"/>
        </w:rPr>
        <w:t xml:space="preserve"> termine verso le 12. Alla fine di ogni </w:t>
      </w:r>
      <w:r w:rsidR="00F40C8E">
        <w:rPr>
          <w:rFonts w:ascii="Times New Roman" w:hAnsi="Times New Roman" w:cs="Times New Roman"/>
          <w:sz w:val="28"/>
          <w:szCs w:val="28"/>
        </w:rPr>
        <w:t xml:space="preserve">sessione, la giornata si è conclusa con un piacevole ritrovo conviviale in pizzeria. </w:t>
      </w:r>
      <w:r w:rsidR="00980C70">
        <w:rPr>
          <w:rFonts w:ascii="Times New Roman" w:hAnsi="Times New Roman" w:cs="Times New Roman"/>
          <w:sz w:val="28"/>
          <w:szCs w:val="28"/>
        </w:rPr>
        <w:t xml:space="preserve">Lo sforzo compiuto nelle due giornate ha dato esiti positivi con due territori </w:t>
      </w:r>
      <w:r w:rsidR="00921734">
        <w:rPr>
          <w:rFonts w:ascii="Times New Roman" w:hAnsi="Times New Roman" w:cs="Times New Roman"/>
          <w:sz w:val="28"/>
          <w:szCs w:val="28"/>
        </w:rPr>
        <w:t>certi di Picchio rosso minore e</w:t>
      </w:r>
      <w:r w:rsidR="005913C3">
        <w:rPr>
          <w:rFonts w:ascii="Times New Roman" w:hAnsi="Times New Roman" w:cs="Times New Roman"/>
          <w:sz w:val="28"/>
          <w:szCs w:val="28"/>
        </w:rPr>
        <w:t xml:space="preserve"> una media di 57 contatti per il Picchio rosso maggiore e 42 per il Picchio verde. </w:t>
      </w:r>
      <w:r w:rsidR="00E96438">
        <w:rPr>
          <w:rFonts w:ascii="Times New Roman" w:hAnsi="Times New Roman" w:cs="Times New Roman"/>
          <w:sz w:val="28"/>
          <w:szCs w:val="28"/>
        </w:rPr>
        <w:t>La partecipazione al progetto ha coinvolto 24 rilevatori il 1° marzo e 18 il 29 marzo, entusiasti dei risultati raggiunti. Di seguito l’elenco dei partecipanti:</w:t>
      </w:r>
    </w:p>
    <w:p w:rsidR="00667FD9" w:rsidRPr="00DF05AD" w:rsidRDefault="00E96438" w:rsidP="00C1490F">
      <w:pPr>
        <w:spacing w:after="0"/>
        <w:jc w:val="both"/>
        <w:rPr>
          <w:rFonts w:ascii="Times New Roman" w:hAnsi="Times New Roman" w:cs="Times New Roman"/>
          <w:b/>
          <w:sz w:val="28"/>
          <w:szCs w:val="28"/>
        </w:rPr>
      </w:pPr>
      <w:r w:rsidRPr="00DF05AD">
        <w:rPr>
          <w:rFonts w:ascii="Times New Roman" w:hAnsi="Times New Roman" w:cs="Times New Roman"/>
          <w:b/>
          <w:sz w:val="28"/>
          <w:szCs w:val="28"/>
        </w:rPr>
        <w:t>1 marzo</w:t>
      </w:r>
      <w:r w:rsidR="000235FA" w:rsidRPr="00DF05AD">
        <w:rPr>
          <w:rFonts w:ascii="Times New Roman" w:hAnsi="Times New Roman" w:cs="Times New Roman"/>
          <w:b/>
          <w:sz w:val="28"/>
          <w:szCs w:val="28"/>
        </w:rPr>
        <w:t>:</w:t>
      </w:r>
    </w:p>
    <w:p w:rsidR="00667FD9" w:rsidRPr="00E96438" w:rsidRDefault="000235FA" w:rsidP="00C1490F">
      <w:pPr>
        <w:spacing w:after="0"/>
        <w:jc w:val="both"/>
        <w:rPr>
          <w:rFonts w:ascii="Times New Roman" w:hAnsi="Times New Roman" w:cs="Times New Roman"/>
          <w:sz w:val="28"/>
          <w:szCs w:val="28"/>
        </w:rPr>
      </w:pPr>
      <w:r w:rsidRPr="00E96438">
        <w:rPr>
          <w:rFonts w:ascii="Times New Roman" w:hAnsi="Times New Roman" w:cs="Times New Roman"/>
          <w:sz w:val="28"/>
          <w:szCs w:val="28"/>
        </w:rPr>
        <w:t xml:space="preserve">Nicola Anni; Simone Balbo (CR); Roberto </w:t>
      </w:r>
      <w:proofErr w:type="spellStart"/>
      <w:r w:rsidRPr="00E96438">
        <w:rPr>
          <w:rFonts w:ascii="Times New Roman" w:hAnsi="Times New Roman" w:cs="Times New Roman"/>
          <w:sz w:val="28"/>
          <w:szCs w:val="28"/>
        </w:rPr>
        <w:t>Barezzani</w:t>
      </w:r>
      <w:proofErr w:type="spellEnd"/>
      <w:r w:rsidRPr="00E96438">
        <w:rPr>
          <w:rFonts w:ascii="Times New Roman" w:hAnsi="Times New Roman" w:cs="Times New Roman"/>
          <w:sz w:val="28"/>
          <w:szCs w:val="28"/>
        </w:rPr>
        <w:t xml:space="preserve">; Remo Basso; Roberto Bertoli; Silvia </w:t>
      </w:r>
      <w:proofErr w:type="spellStart"/>
      <w:r w:rsidRPr="00E96438">
        <w:rPr>
          <w:rFonts w:ascii="Times New Roman" w:hAnsi="Times New Roman" w:cs="Times New Roman"/>
          <w:sz w:val="28"/>
          <w:szCs w:val="28"/>
        </w:rPr>
        <w:t>Bonalda</w:t>
      </w:r>
      <w:proofErr w:type="spellEnd"/>
      <w:r w:rsidRPr="00E96438">
        <w:rPr>
          <w:rFonts w:ascii="Times New Roman" w:hAnsi="Times New Roman" w:cs="Times New Roman"/>
          <w:sz w:val="28"/>
          <w:szCs w:val="28"/>
        </w:rPr>
        <w:t xml:space="preserve">; Stefania Capelli; Marina Carletti; Luigi </w:t>
      </w:r>
      <w:proofErr w:type="spellStart"/>
      <w:r w:rsidRPr="00E96438">
        <w:rPr>
          <w:rFonts w:ascii="Times New Roman" w:hAnsi="Times New Roman" w:cs="Times New Roman"/>
          <w:sz w:val="28"/>
          <w:szCs w:val="28"/>
        </w:rPr>
        <w:t>Chesini</w:t>
      </w:r>
      <w:proofErr w:type="spellEnd"/>
      <w:r w:rsidRPr="00E96438">
        <w:rPr>
          <w:rFonts w:ascii="Times New Roman" w:hAnsi="Times New Roman" w:cs="Times New Roman"/>
          <w:sz w:val="28"/>
          <w:szCs w:val="28"/>
        </w:rPr>
        <w:t xml:space="preserve">; Carlo Chiari; </w:t>
      </w:r>
      <w:proofErr w:type="spellStart"/>
      <w:r w:rsidRPr="00E96438">
        <w:rPr>
          <w:rFonts w:ascii="Times New Roman" w:hAnsi="Times New Roman" w:cs="Times New Roman"/>
          <w:sz w:val="28"/>
          <w:szCs w:val="28"/>
        </w:rPr>
        <w:t>Giangaetano</w:t>
      </w:r>
      <w:proofErr w:type="spellEnd"/>
      <w:r w:rsidRPr="00E96438">
        <w:rPr>
          <w:rFonts w:ascii="Times New Roman" w:hAnsi="Times New Roman" w:cs="Times New Roman"/>
          <w:sz w:val="28"/>
          <w:szCs w:val="28"/>
        </w:rPr>
        <w:t xml:space="preserve"> Dalle Vedove; Giorgio </w:t>
      </w:r>
      <w:proofErr w:type="spellStart"/>
      <w:r w:rsidRPr="00E96438">
        <w:rPr>
          <w:rFonts w:ascii="Times New Roman" w:hAnsi="Times New Roman" w:cs="Times New Roman"/>
          <w:sz w:val="28"/>
          <w:szCs w:val="28"/>
        </w:rPr>
        <w:t>Feroldi</w:t>
      </w:r>
      <w:proofErr w:type="spellEnd"/>
      <w:r w:rsidRPr="00E96438">
        <w:rPr>
          <w:rFonts w:ascii="Times New Roman" w:hAnsi="Times New Roman" w:cs="Times New Roman"/>
          <w:sz w:val="28"/>
          <w:szCs w:val="28"/>
        </w:rPr>
        <w:t xml:space="preserve">; Emanuele Forlani; Arturo </w:t>
      </w:r>
      <w:proofErr w:type="spellStart"/>
      <w:r w:rsidRPr="00E96438">
        <w:rPr>
          <w:rFonts w:ascii="Times New Roman" w:hAnsi="Times New Roman" w:cs="Times New Roman"/>
          <w:sz w:val="28"/>
          <w:szCs w:val="28"/>
        </w:rPr>
        <w:t>Gargioni</w:t>
      </w:r>
      <w:proofErr w:type="spellEnd"/>
      <w:r w:rsidRPr="00E96438">
        <w:rPr>
          <w:rFonts w:ascii="Times New Roman" w:hAnsi="Times New Roman" w:cs="Times New Roman"/>
          <w:sz w:val="28"/>
          <w:szCs w:val="28"/>
        </w:rPr>
        <w:t xml:space="preserve">; Gianfranco </w:t>
      </w:r>
      <w:proofErr w:type="spellStart"/>
      <w:r w:rsidRPr="00E96438">
        <w:rPr>
          <w:rFonts w:ascii="Times New Roman" w:hAnsi="Times New Roman" w:cs="Times New Roman"/>
          <w:sz w:val="28"/>
          <w:szCs w:val="28"/>
        </w:rPr>
        <w:t>Lancini</w:t>
      </w:r>
      <w:proofErr w:type="spellEnd"/>
      <w:r w:rsidRPr="00E96438">
        <w:rPr>
          <w:rFonts w:ascii="Times New Roman" w:hAnsi="Times New Roman" w:cs="Times New Roman"/>
          <w:sz w:val="28"/>
          <w:szCs w:val="28"/>
        </w:rPr>
        <w:t xml:space="preserve">; Rocco Leo; Sergio Mazzotti; Simone </w:t>
      </w:r>
      <w:proofErr w:type="spellStart"/>
      <w:r w:rsidRPr="00E96438">
        <w:rPr>
          <w:rFonts w:ascii="Times New Roman" w:hAnsi="Times New Roman" w:cs="Times New Roman"/>
          <w:sz w:val="28"/>
          <w:szCs w:val="28"/>
        </w:rPr>
        <w:t>Minessi</w:t>
      </w:r>
      <w:proofErr w:type="spellEnd"/>
      <w:r w:rsidRPr="00E96438">
        <w:rPr>
          <w:rFonts w:ascii="Times New Roman" w:hAnsi="Times New Roman" w:cs="Times New Roman"/>
          <w:sz w:val="28"/>
          <w:szCs w:val="28"/>
        </w:rPr>
        <w:t xml:space="preserve">; Cristina </w:t>
      </w:r>
      <w:proofErr w:type="spellStart"/>
      <w:r w:rsidRPr="00E96438">
        <w:rPr>
          <w:rFonts w:ascii="Times New Roman" w:hAnsi="Times New Roman" w:cs="Times New Roman"/>
          <w:sz w:val="28"/>
          <w:szCs w:val="28"/>
        </w:rPr>
        <w:t>Nencini</w:t>
      </w:r>
      <w:proofErr w:type="spellEnd"/>
      <w:r w:rsidRPr="00E96438">
        <w:rPr>
          <w:rFonts w:ascii="Times New Roman" w:hAnsi="Times New Roman" w:cs="Times New Roman"/>
          <w:sz w:val="28"/>
          <w:szCs w:val="28"/>
        </w:rPr>
        <w:t xml:space="preserve">; Lidia </w:t>
      </w:r>
      <w:proofErr w:type="spellStart"/>
      <w:r w:rsidRPr="00E96438">
        <w:rPr>
          <w:rFonts w:ascii="Times New Roman" w:hAnsi="Times New Roman" w:cs="Times New Roman"/>
          <w:sz w:val="28"/>
          <w:szCs w:val="28"/>
        </w:rPr>
        <w:t>Panada</w:t>
      </w:r>
      <w:proofErr w:type="spellEnd"/>
      <w:r w:rsidRPr="00E96438">
        <w:rPr>
          <w:rFonts w:ascii="Times New Roman" w:hAnsi="Times New Roman" w:cs="Times New Roman"/>
          <w:sz w:val="28"/>
          <w:szCs w:val="28"/>
        </w:rPr>
        <w:t>; Dario Quaranta; M</w:t>
      </w:r>
      <w:r w:rsidR="00CD7898">
        <w:rPr>
          <w:rFonts w:ascii="Times New Roman" w:hAnsi="Times New Roman" w:cs="Times New Roman"/>
          <w:sz w:val="28"/>
          <w:szCs w:val="28"/>
        </w:rPr>
        <w:t xml:space="preserve">ichele Sartori; Debora </w:t>
      </w:r>
      <w:proofErr w:type="spellStart"/>
      <w:r w:rsidR="00CD7898">
        <w:rPr>
          <w:rFonts w:ascii="Times New Roman" w:hAnsi="Times New Roman" w:cs="Times New Roman"/>
          <w:sz w:val="28"/>
          <w:szCs w:val="28"/>
        </w:rPr>
        <w:t>Scalvini</w:t>
      </w:r>
      <w:proofErr w:type="spellEnd"/>
      <w:r w:rsidRPr="00E96438">
        <w:rPr>
          <w:rFonts w:ascii="Times New Roman" w:hAnsi="Times New Roman" w:cs="Times New Roman"/>
          <w:sz w:val="28"/>
          <w:szCs w:val="28"/>
        </w:rPr>
        <w:t>; Daniele Vezzoli.</w:t>
      </w:r>
    </w:p>
    <w:p w:rsidR="00E96438" w:rsidRPr="00DF05AD" w:rsidRDefault="00E96438" w:rsidP="00C1490F">
      <w:pPr>
        <w:spacing w:after="0"/>
        <w:jc w:val="both"/>
        <w:rPr>
          <w:rFonts w:ascii="Times New Roman" w:hAnsi="Times New Roman" w:cs="Times New Roman"/>
          <w:b/>
          <w:sz w:val="28"/>
          <w:szCs w:val="28"/>
        </w:rPr>
      </w:pPr>
      <w:r w:rsidRPr="00DF05AD">
        <w:rPr>
          <w:rFonts w:ascii="Times New Roman" w:hAnsi="Times New Roman" w:cs="Times New Roman"/>
          <w:b/>
          <w:sz w:val="28"/>
          <w:szCs w:val="28"/>
        </w:rPr>
        <w:lastRenderedPageBreak/>
        <w:t>29 marzo:</w:t>
      </w:r>
    </w:p>
    <w:p w:rsidR="00667FD9" w:rsidRDefault="000235FA" w:rsidP="00C1490F">
      <w:pPr>
        <w:spacing w:after="0"/>
        <w:jc w:val="both"/>
        <w:rPr>
          <w:rFonts w:ascii="Times New Roman" w:hAnsi="Times New Roman" w:cs="Times New Roman"/>
          <w:sz w:val="28"/>
          <w:szCs w:val="28"/>
        </w:rPr>
      </w:pPr>
      <w:r w:rsidRPr="00E96438">
        <w:rPr>
          <w:rFonts w:ascii="Times New Roman" w:hAnsi="Times New Roman" w:cs="Times New Roman"/>
          <w:sz w:val="28"/>
          <w:szCs w:val="28"/>
        </w:rPr>
        <w:t xml:space="preserve">Nicola Anni; Roberto </w:t>
      </w:r>
      <w:proofErr w:type="spellStart"/>
      <w:r w:rsidRPr="00E96438">
        <w:rPr>
          <w:rFonts w:ascii="Times New Roman" w:hAnsi="Times New Roman" w:cs="Times New Roman"/>
          <w:sz w:val="28"/>
          <w:szCs w:val="28"/>
        </w:rPr>
        <w:t>Barezzani</w:t>
      </w:r>
      <w:proofErr w:type="spellEnd"/>
      <w:r w:rsidRPr="00E96438">
        <w:rPr>
          <w:rFonts w:ascii="Times New Roman" w:hAnsi="Times New Roman" w:cs="Times New Roman"/>
          <w:sz w:val="28"/>
          <w:szCs w:val="28"/>
        </w:rPr>
        <w:t xml:space="preserve">; Remo Basso; Roberto Bertoli; Silvia </w:t>
      </w:r>
      <w:proofErr w:type="spellStart"/>
      <w:r w:rsidRPr="00E96438">
        <w:rPr>
          <w:rFonts w:ascii="Times New Roman" w:hAnsi="Times New Roman" w:cs="Times New Roman"/>
          <w:sz w:val="28"/>
          <w:szCs w:val="28"/>
        </w:rPr>
        <w:t>Bonalda</w:t>
      </w:r>
      <w:proofErr w:type="spellEnd"/>
      <w:r w:rsidRPr="00E96438">
        <w:rPr>
          <w:rFonts w:ascii="Times New Roman" w:hAnsi="Times New Roman" w:cs="Times New Roman"/>
          <w:sz w:val="28"/>
          <w:szCs w:val="28"/>
        </w:rPr>
        <w:t xml:space="preserve">; Marina Carletti; Luigi </w:t>
      </w:r>
      <w:proofErr w:type="spellStart"/>
      <w:r w:rsidRPr="00E96438">
        <w:rPr>
          <w:rFonts w:ascii="Times New Roman" w:hAnsi="Times New Roman" w:cs="Times New Roman"/>
          <w:sz w:val="28"/>
          <w:szCs w:val="28"/>
        </w:rPr>
        <w:t>Chesini</w:t>
      </w:r>
      <w:proofErr w:type="spellEnd"/>
      <w:r w:rsidRPr="00E96438">
        <w:rPr>
          <w:rFonts w:ascii="Times New Roman" w:hAnsi="Times New Roman" w:cs="Times New Roman"/>
          <w:sz w:val="28"/>
          <w:szCs w:val="28"/>
        </w:rPr>
        <w:t xml:space="preserve">; Carlo Chiari; Emanuele Forlani; Arturo </w:t>
      </w:r>
      <w:proofErr w:type="spellStart"/>
      <w:r w:rsidRPr="00E96438">
        <w:rPr>
          <w:rFonts w:ascii="Times New Roman" w:hAnsi="Times New Roman" w:cs="Times New Roman"/>
          <w:sz w:val="28"/>
          <w:szCs w:val="28"/>
        </w:rPr>
        <w:t>Gargioni</w:t>
      </w:r>
      <w:proofErr w:type="spellEnd"/>
      <w:r w:rsidRPr="00E96438">
        <w:rPr>
          <w:rFonts w:ascii="Times New Roman" w:hAnsi="Times New Roman" w:cs="Times New Roman"/>
          <w:sz w:val="28"/>
          <w:szCs w:val="28"/>
        </w:rPr>
        <w:t xml:space="preserve">; Rocco Leo; Sergio Mazzotti; Cristina </w:t>
      </w:r>
      <w:proofErr w:type="spellStart"/>
      <w:r w:rsidRPr="00E96438">
        <w:rPr>
          <w:rFonts w:ascii="Times New Roman" w:hAnsi="Times New Roman" w:cs="Times New Roman"/>
          <w:sz w:val="28"/>
          <w:szCs w:val="28"/>
        </w:rPr>
        <w:t>Nencini</w:t>
      </w:r>
      <w:proofErr w:type="spellEnd"/>
      <w:r w:rsidRPr="00E96438">
        <w:rPr>
          <w:rFonts w:ascii="Times New Roman" w:hAnsi="Times New Roman" w:cs="Times New Roman"/>
          <w:sz w:val="28"/>
          <w:szCs w:val="28"/>
        </w:rPr>
        <w:t xml:space="preserve">; Lidia </w:t>
      </w:r>
      <w:proofErr w:type="spellStart"/>
      <w:r w:rsidRPr="00E96438">
        <w:rPr>
          <w:rFonts w:ascii="Times New Roman" w:hAnsi="Times New Roman" w:cs="Times New Roman"/>
          <w:sz w:val="28"/>
          <w:szCs w:val="28"/>
        </w:rPr>
        <w:t>Panada</w:t>
      </w:r>
      <w:proofErr w:type="spellEnd"/>
      <w:r w:rsidRPr="00E96438">
        <w:rPr>
          <w:rFonts w:ascii="Times New Roman" w:hAnsi="Times New Roman" w:cs="Times New Roman"/>
          <w:sz w:val="28"/>
          <w:szCs w:val="28"/>
        </w:rPr>
        <w:t>; Dario Quaranta; M</w:t>
      </w:r>
      <w:r w:rsidR="00CD7898">
        <w:rPr>
          <w:rFonts w:ascii="Times New Roman" w:hAnsi="Times New Roman" w:cs="Times New Roman"/>
          <w:sz w:val="28"/>
          <w:szCs w:val="28"/>
        </w:rPr>
        <w:t xml:space="preserve">ichele Sartori; Debora </w:t>
      </w:r>
      <w:proofErr w:type="spellStart"/>
      <w:r w:rsidR="00CD7898">
        <w:rPr>
          <w:rFonts w:ascii="Times New Roman" w:hAnsi="Times New Roman" w:cs="Times New Roman"/>
          <w:sz w:val="28"/>
          <w:szCs w:val="28"/>
        </w:rPr>
        <w:t>Scalvini</w:t>
      </w:r>
      <w:proofErr w:type="spellEnd"/>
      <w:r w:rsidRPr="00E96438">
        <w:rPr>
          <w:rFonts w:ascii="Times New Roman" w:hAnsi="Times New Roman" w:cs="Times New Roman"/>
          <w:sz w:val="28"/>
          <w:szCs w:val="28"/>
        </w:rPr>
        <w:t>; Daniele Vezzoli.</w:t>
      </w:r>
    </w:p>
    <w:p w:rsidR="00CC0D2C" w:rsidRDefault="00CC0D2C" w:rsidP="00C1490F">
      <w:pPr>
        <w:spacing w:after="0"/>
        <w:jc w:val="both"/>
        <w:rPr>
          <w:rFonts w:ascii="Times New Roman" w:hAnsi="Times New Roman" w:cs="Times New Roman"/>
          <w:sz w:val="28"/>
          <w:szCs w:val="28"/>
        </w:rPr>
      </w:pPr>
      <w:r w:rsidRPr="00CC0D2C">
        <w:rPr>
          <w:rFonts w:ascii="Times New Roman" w:hAnsi="Times New Roman" w:cs="Times New Roman"/>
          <w:bCs/>
          <w:sz w:val="28"/>
          <w:szCs w:val="28"/>
        </w:rPr>
        <w:t>Sull’onda d</w:t>
      </w:r>
      <w:r w:rsidR="00921734">
        <w:rPr>
          <w:rFonts w:ascii="Times New Roman" w:hAnsi="Times New Roman" w:cs="Times New Roman"/>
          <w:bCs/>
          <w:sz w:val="28"/>
          <w:szCs w:val="28"/>
        </w:rPr>
        <w:t>ei risultati insperati</w:t>
      </w:r>
      <w:r w:rsidRPr="00CC0D2C">
        <w:rPr>
          <w:rFonts w:ascii="Times New Roman" w:hAnsi="Times New Roman" w:cs="Times New Roman"/>
          <w:bCs/>
          <w:sz w:val="28"/>
          <w:szCs w:val="28"/>
        </w:rPr>
        <w:t xml:space="preserve">, </w:t>
      </w:r>
      <w:proofErr w:type="spellStart"/>
      <w:r w:rsidRPr="00CC0D2C">
        <w:rPr>
          <w:rFonts w:ascii="Times New Roman" w:hAnsi="Times New Roman" w:cs="Times New Roman"/>
          <w:bCs/>
          <w:sz w:val="28"/>
          <w:szCs w:val="28"/>
        </w:rPr>
        <w:t>Gargioni</w:t>
      </w:r>
      <w:proofErr w:type="spellEnd"/>
      <w:r w:rsidRPr="00CC0D2C">
        <w:rPr>
          <w:rFonts w:ascii="Times New Roman" w:hAnsi="Times New Roman" w:cs="Times New Roman"/>
          <w:bCs/>
          <w:sz w:val="28"/>
          <w:szCs w:val="28"/>
        </w:rPr>
        <w:t xml:space="preserve"> propone ulteriori future indagini sulle residue aree boscate di pianura lungo l’</w:t>
      </w:r>
      <w:r w:rsidR="00325655">
        <w:rPr>
          <w:rFonts w:ascii="Times New Roman" w:hAnsi="Times New Roman" w:cs="Times New Roman"/>
          <w:bCs/>
          <w:sz w:val="28"/>
          <w:szCs w:val="28"/>
        </w:rPr>
        <w:t>asta del fiume O</w:t>
      </w:r>
      <w:r w:rsidRPr="00CC0D2C">
        <w:rPr>
          <w:rFonts w:ascii="Times New Roman" w:hAnsi="Times New Roman" w:cs="Times New Roman"/>
          <w:bCs/>
          <w:sz w:val="28"/>
          <w:szCs w:val="28"/>
        </w:rPr>
        <w:t>glio</w:t>
      </w:r>
      <w:r>
        <w:rPr>
          <w:rFonts w:ascii="Times New Roman" w:hAnsi="Times New Roman" w:cs="Times New Roman"/>
          <w:sz w:val="28"/>
          <w:szCs w:val="28"/>
        </w:rPr>
        <w:t>:</w:t>
      </w:r>
    </w:p>
    <w:p w:rsidR="00CC0D2C" w:rsidRDefault="000235FA" w:rsidP="00C1490F">
      <w:pPr>
        <w:spacing w:after="0"/>
        <w:jc w:val="both"/>
        <w:rPr>
          <w:rFonts w:ascii="Times New Roman" w:hAnsi="Times New Roman" w:cs="Times New Roman"/>
          <w:sz w:val="28"/>
          <w:szCs w:val="28"/>
        </w:rPr>
      </w:pPr>
      <w:r w:rsidRPr="00CC0D2C">
        <w:rPr>
          <w:rFonts w:ascii="Times New Roman" w:hAnsi="Times New Roman" w:cs="Times New Roman"/>
          <w:sz w:val="28"/>
          <w:szCs w:val="28"/>
        </w:rPr>
        <w:t xml:space="preserve">A) densità </w:t>
      </w:r>
      <w:r w:rsidR="00CC0D2C">
        <w:rPr>
          <w:rFonts w:ascii="Times New Roman" w:hAnsi="Times New Roman" w:cs="Times New Roman"/>
          <w:sz w:val="28"/>
          <w:szCs w:val="28"/>
        </w:rPr>
        <w:t xml:space="preserve">del </w:t>
      </w:r>
      <w:r w:rsidRPr="00CC0D2C">
        <w:rPr>
          <w:rFonts w:ascii="Times New Roman" w:hAnsi="Times New Roman" w:cs="Times New Roman"/>
          <w:sz w:val="28"/>
          <w:szCs w:val="28"/>
        </w:rPr>
        <w:t xml:space="preserve">Picchio rosso maggiore e </w:t>
      </w:r>
      <w:r w:rsidR="00CC0D2C">
        <w:rPr>
          <w:rFonts w:ascii="Times New Roman" w:hAnsi="Times New Roman" w:cs="Times New Roman"/>
          <w:sz w:val="28"/>
          <w:szCs w:val="28"/>
        </w:rPr>
        <w:t xml:space="preserve">del </w:t>
      </w:r>
      <w:r w:rsidRPr="00CC0D2C">
        <w:rPr>
          <w:rFonts w:ascii="Times New Roman" w:hAnsi="Times New Roman" w:cs="Times New Roman"/>
          <w:sz w:val="28"/>
          <w:szCs w:val="28"/>
        </w:rPr>
        <w:t>P</w:t>
      </w:r>
      <w:r w:rsidR="00CC0D2C">
        <w:rPr>
          <w:rFonts w:ascii="Times New Roman" w:hAnsi="Times New Roman" w:cs="Times New Roman"/>
          <w:sz w:val="28"/>
          <w:szCs w:val="28"/>
        </w:rPr>
        <w:t>icchio verde.</w:t>
      </w:r>
    </w:p>
    <w:p w:rsidR="00667FD9" w:rsidRDefault="000235FA" w:rsidP="00C1490F">
      <w:pPr>
        <w:spacing w:after="0"/>
        <w:jc w:val="both"/>
        <w:rPr>
          <w:rFonts w:ascii="Times New Roman" w:hAnsi="Times New Roman" w:cs="Times New Roman"/>
          <w:sz w:val="28"/>
          <w:szCs w:val="28"/>
        </w:rPr>
      </w:pPr>
      <w:r w:rsidRPr="00CC0D2C">
        <w:rPr>
          <w:rFonts w:ascii="Times New Roman" w:hAnsi="Times New Roman" w:cs="Times New Roman"/>
          <w:sz w:val="28"/>
          <w:szCs w:val="28"/>
        </w:rPr>
        <w:t xml:space="preserve">B) nidificazione e densità </w:t>
      </w:r>
      <w:r w:rsidR="00CC0D2C">
        <w:rPr>
          <w:rFonts w:ascii="Times New Roman" w:hAnsi="Times New Roman" w:cs="Times New Roman"/>
          <w:sz w:val="28"/>
          <w:szCs w:val="28"/>
        </w:rPr>
        <w:t xml:space="preserve">di alcune specie di rapaci quali: </w:t>
      </w:r>
      <w:r w:rsidRPr="00CC0D2C">
        <w:rPr>
          <w:rFonts w:ascii="Times New Roman" w:hAnsi="Times New Roman" w:cs="Times New Roman"/>
          <w:sz w:val="28"/>
          <w:szCs w:val="28"/>
        </w:rPr>
        <w:t>Falco pecchiaio</w:t>
      </w:r>
      <w:r w:rsidR="00CC0D2C">
        <w:rPr>
          <w:rFonts w:ascii="Times New Roman" w:hAnsi="Times New Roman" w:cs="Times New Roman"/>
          <w:sz w:val="28"/>
          <w:szCs w:val="28"/>
        </w:rPr>
        <w:t>lo</w:t>
      </w:r>
      <w:r w:rsidR="00921734">
        <w:rPr>
          <w:rFonts w:ascii="Times New Roman" w:hAnsi="Times New Roman" w:cs="Times New Roman"/>
          <w:sz w:val="28"/>
          <w:szCs w:val="28"/>
        </w:rPr>
        <w:t xml:space="preserve"> </w:t>
      </w:r>
      <w:proofErr w:type="spellStart"/>
      <w:r w:rsidR="00921734" w:rsidRPr="00921734">
        <w:rPr>
          <w:rFonts w:ascii="Times New Roman" w:hAnsi="Times New Roman" w:cs="Times New Roman"/>
          <w:i/>
          <w:sz w:val="28"/>
          <w:szCs w:val="28"/>
        </w:rPr>
        <w:t>Pernis</w:t>
      </w:r>
      <w:proofErr w:type="spellEnd"/>
      <w:r w:rsidR="00921734" w:rsidRPr="00921734">
        <w:rPr>
          <w:rFonts w:ascii="Times New Roman" w:hAnsi="Times New Roman" w:cs="Times New Roman"/>
          <w:i/>
          <w:sz w:val="28"/>
          <w:szCs w:val="28"/>
        </w:rPr>
        <w:t xml:space="preserve"> </w:t>
      </w:r>
      <w:proofErr w:type="spellStart"/>
      <w:r w:rsidR="00921734" w:rsidRPr="00921734">
        <w:rPr>
          <w:rFonts w:ascii="Times New Roman" w:hAnsi="Times New Roman" w:cs="Times New Roman"/>
          <w:i/>
          <w:sz w:val="28"/>
          <w:szCs w:val="28"/>
        </w:rPr>
        <w:t>apivorus</w:t>
      </w:r>
      <w:proofErr w:type="spellEnd"/>
      <w:r w:rsidR="00CC0D2C">
        <w:rPr>
          <w:rFonts w:ascii="Times New Roman" w:hAnsi="Times New Roman" w:cs="Times New Roman"/>
          <w:sz w:val="28"/>
          <w:szCs w:val="28"/>
        </w:rPr>
        <w:t>, Poiana</w:t>
      </w:r>
      <w:r w:rsidR="00921734">
        <w:rPr>
          <w:rFonts w:ascii="Times New Roman" w:hAnsi="Times New Roman" w:cs="Times New Roman"/>
          <w:sz w:val="28"/>
          <w:szCs w:val="28"/>
        </w:rPr>
        <w:t xml:space="preserve"> </w:t>
      </w:r>
      <w:proofErr w:type="spellStart"/>
      <w:r w:rsidR="00921734" w:rsidRPr="00921734">
        <w:rPr>
          <w:rFonts w:ascii="Times New Roman" w:hAnsi="Times New Roman" w:cs="Times New Roman"/>
          <w:i/>
          <w:sz w:val="28"/>
          <w:szCs w:val="28"/>
        </w:rPr>
        <w:t>Buteo</w:t>
      </w:r>
      <w:proofErr w:type="spellEnd"/>
      <w:r w:rsidR="00921734" w:rsidRPr="00921734">
        <w:rPr>
          <w:rFonts w:ascii="Times New Roman" w:hAnsi="Times New Roman" w:cs="Times New Roman"/>
          <w:i/>
          <w:sz w:val="28"/>
          <w:szCs w:val="28"/>
        </w:rPr>
        <w:t xml:space="preserve"> </w:t>
      </w:r>
      <w:proofErr w:type="spellStart"/>
      <w:r w:rsidR="00921734" w:rsidRPr="00921734">
        <w:rPr>
          <w:rFonts w:ascii="Times New Roman" w:hAnsi="Times New Roman" w:cs="Times New Roman"/>
          <w:i/>
          <w:sz w:val="28"/>
          <w:szCs w:val="28"/>
        </w:rPr>
        <w:t>buteo</w:t>
      </w:r>
      <w:proofErr w:type="spellEnd"/>
      <w:r w:rsidR="00CC0D2C">
        <w:rPr>
          <w:rFonts w:ascii="Times New Roman" w:hAnsi="Times New Roman" w:cs="Times New Roman"/>
          <w:sz w:val="28"/>
          <w:szCs w:val="28"/>
        </w:rPr>
        <w:t>, Sparviere</w:t>
      </w:r>
      <w:r w:rsidR="00921734">
        <w:rPr>
          <w:rFonts w:ascii="Times New Roman" w:hAnsi="Times New Roman" w:cs="Times New Roman"/>
          <w:sz w:val="28"/>
          <w:szCs w:val="28"/>
        </w:rPr>
        <w:t xml:space="preserve"> </w:t>
      </w:r>
      <w:proofErr w:type="spellStart"/>
      <w:r w:rsidR="00921734" w:rsidRPr="00921734">
        <w:rPr>
          <w:rFonts w:ascii="Times New Roman" w:hAnsi="Times New Roman" w:cs="Times New Roman"/>
          <w:i/>
          <w:sz w:val="28"/>
          <w:szCs w:val="28"/>
        </w:rPr>
        <w:t>Accipiter</w:t>
      </w:r>
      <w:proofErr w:type="spellEnd"/>
      <w:r w:rsidR="00921734" w:rsidRPr="00921734">
        <w:rPr>
          <w:rFonts w:ascii="Times New Roman" w:hAnsi="Times New Roman" w:cs="Times New Roman"/>
          <w:i/>
          <w:sz w:val="28"/>
          <w:szCs w:val="28"/>
        </w:rPr>
        <w:t xml:space="preserve"> </w:t>
      </w:r>
      <w:proofErr w:type="spellStart"/>
      <w:r w:rsidR="00921734" w:rsidRPr="00921734">
        <w:rPr>
          <w:rFonts w:ascii="Times New Roman" w:hAnsi="Times New Roman" w:cs="Times New Roman"/>
          <w:i/>
          <w:sz w:val="28"/>
          <w:szCs w:val="28"/>
        </w:rPr>
        <w:t>nisus</w:t>
      </w:r>
      <w:proofErr w:type="spellEnd"/>
      <w:r w:rsidR="00CC0D2C">
        <w:rPr>
          <w:rFonts w:ascii="Times New Roman" w:hAnsi="Times New Roman" w:cs="Times New Roman"/>
          <w:sz w:val="28"/>
          <w:szCs w:val="28"/>
        </w:rPr>
        <w:t>, Lodolaio</w:t>
      </w:r>
      <w:r w:rsidR="00921734">
        <w:rPr>
          <w:rFonts w:ascii="Times New Roman" w:hAnsi="Times New Roman" w:cs="Times New Roman"/>
          <w:sz w:val="28"/>
          <w:szCs w:val="28"/>
        </w:rPr>
        <w:t xml:space="preserve"> </w:t>
      </w:r>
      <w:r w:rsidR="00921734" w:rsidRPr="00921734">
        <w:rPr>
          <w:rFonts w:ascii="Times New Roman" w:hAnsi="Times New Roman" w:cs="Times New Roman"/>
          <w:i/>
          <w:sz w:val="28"/>
          <w:szCs w:val="28"/>
        </w:rPr>
        <w:t>Falco subbuteo</w:t>
      </w:r>
      <w:r w:rsidR="00CC0D2C">
        <w:rPr>
          <w:rFonts w:ascii="Times New Roman" w:hAnsi="Times New Roman" w:cs="Times New Roman"/>
          <w:sz w:val="28"/>
          <w:szCs w:val="28"/>
        </w:rPr>
        <w:t>.</w:t>
      </w:r>
    </w:p>
    <w:p w:rsidR="008C11C8" w:rsidRPr="00CC0D2C" w:rsidRDefault="008C11C8" w:rsidP="00C1490F">
      <w:pPr>
        <w:spacing w:after="0"/>
        <w:jc w:val="both"/>
        <w:rPr>
          <w:rFonts w:ascii="Times New Roman" w:hAnsi="Times New Roman" w:cs="Times New Roman"/>
          <w:sz w:val="28"/>
          <w:szCs w:val="28"/>
        </w:rPr>
      </w:pPr>
      <w:r>
        <w:rPr>
          <w:rFonts w:ascii="Times New Roman" w:hAnsi="Times New Roman" w:cs="Times New Roman"/>
          <w:sz w:val="28"/>
          <w:szCs w:val="28"/>
        </w:rPr>
        <w:t>Il G.R.A. con queste ricerche mirate si p</w:t>
      </w:r>
      <w:r w:rsidR="0013264B">
        <w:rPr>
          <w:rFonts w:ascii="Times New Roman" w:hAnsi="Times New Roman" w:cs="Times New Roman"/>
          <w:sz w:val="28"/>
          <w:szCs w:val="28"/>
        </w:rPr>
        <w:t>ropone di</w:t>
      </w:r>
      <w:r>
        <w:rPr>
          <w:rFonts w:ascii="Times New Roman" w:hAnsi="Times New Roman" w:cs="Times New Roman"/>
          <w:sz w:val="28"/>
          <w:szCs w:val="28"/>
        </w:rPr>
        <w:t xml:space="preserve"> colmare una lacuna e conseguentemente, incrementare la conoscenza dell’</w:t>
      </w:r>
      <w:proofErr w:type="spellStart"/>
      <w:r>
        <w:rPr>
          <w:rFonts w:ascii="Times New Roman" w:hAnsi="Times New Roman" w:cs="Times New Roman"/>
          <w:sz w:val="28"/>
          <w:szCs w:val="28"/>
        </w:rPr>
        <w:t>ornitofauna</w:t>
      </w:r>
      <w:proofErr w:type="spellEnd"/>
      <w:r>
        <w:rPr>
          <w:rFonts w:ascii="Times New Roman" w:hAnsi="Times New Roman" w:cs="Times New Roman"/>
          <w:sz w:val="28"/>
          <w:szCs w:val="28"/>
        </w:rPr>
        <w:t xml:space="preserve"> del Parco dell’Oglio Nord.</w:t>
      </w:r>
    </w:p>
    <w:p w:rsidR="00CC0D2C" w:rsidRDefault="00CC0D2C" w:rsidP="00E96438">
      <w:pPr>
        <w:spacing w:after="0"/>
        <w:ind w:left="720"/>
        <w:jc w:val="both"/>
        <w:rPr>
          <w:rFonts w:ascii="Times New Roman" w:hAnsi="Times New Roman" w:cs="Times New Roman"/>
          <w:sz w:val="28"/>
          <w:szCs w:val="28"/>
        </w:rPr>
      </w:pPr>
    </w:p>
    <w:p w:rsidR="009009C4" w:rsidRPr="009009C4" w:rsidRDefault="009009C4" w:rsidP="009009C4">
      <w:pPr>
        <w:spacing w:after="0"/>
        <w:rPr>
          <w:rFonts w:ascii="Times New Roman" w:hAnsi="Times New Roman" w:cs="Times New Roman"/>
          <w:b/>
          <w:sz w:val="28"/>
          <w:szCs w:val="28"/>
        </w:rPr>
      </w:pPr>
      <w:r w:rsidRPr="009009C4">
        <w:rPr>
          <w:rFonts w:ascii="Times New Roman" w:hAnsi="Times New Roman" w:cs="Times New Roman"/>
          <w:b/>
          <w:sz w:val="28"/>
          <w:szCs w:val="28"/>
        </w:rPr>
        <w:t>COLLABORAZIONE CON LA R.N. TORBIERE DEL SEBINO</w:t>
      </w:r>
    </w:p>
    <w:p w:rsidR="00D91E79" w:rsidRDefault="00BF1966" w:rsidP="00F1750B">
      <w:pPr>
        <w:spacing w:after="0"/>
        <w:jc w:val="both"/>
        <w:rPr>
          <w:rFonts w:ascii="Times New Roman" w:hAnsi="Times New Roman" w:cs="Times New Roman"/>
          <w:sz w:val="28"/>
          <w:szCs w:val="28"/>
        </w:rPr>
      </w:pPr>
      <w:r w:rsidRPr="009009C4">
        <w:rPr>
          <w:rFonts w:ascii="Times New Roman" w:hAnsi="Times New Roman" w:cs="Times New Roman"/>
          <w:sz w:val="28"/>
          <w:szCs w:val="28"/>
        </w:rPr>
        <w:t>Arturo</w:t>
      </w:r>
      <w:r w:rsidR="005371A5" w:rsidRPr="009009C4">
        <w:rPr>
          <w:rFonts w:ascii="Times New Roman" w:hAnsi="Times New Roman" w:cs="Times New Roman"/>
          <w:sz w:val="28"/>
          <w:szCs w:val="28"/>
        </w:rPr>
        <w:t xml:space="preserve"> </w:t>
      </w:r>
      <w:proofErr w:type="spellStart"/>
      <w:r w:rsidR="005371A5" w:rsidRPr="009009C4">
        <w:rPr>
          <w:rFonts w:ascii="Times New Roman" w:hAnsi="Times New Roman" w:cs="Times New Roman"/>
          <w:sz w:val="28"/>
          <w:szCs w:val="28"/>
        </w:rPr>
        <w:t>Gargioni</w:t>
      </w:r>
      <w:proofErr w:type="spellEnd"/>
      <w:r w:rsidR="005371A5" w:rsidRPr="009009C4">
        <w:rPr>
          <w:rFonts w:ascii="Times New Roman" w:hAnsi="Times New Roman" w:cs="Times New Roman"/>
          <w:sz w:val="28"/>
          <w:szCs w:val="28"/>
        </w:rPr>
        <w:t xml:space="preserve"> mette</w:t>
      </w:r>
      <w:r w:rsidR="005371A5">
        <w:rPr>
          <w:rFonts w:ascii="Times New Roman" w:hAnsi="Times New Roman" w:cs="Times New Roman"/>
          <w:sz w:val="28"/>
          <w:szCs w:val="28"/>
        </w:rPr>
        <w:t xml:space="preserve"> a conoscenza </w:t>
      </w:r>
      <w:r>
        <w:rPr>
          <w:rFonts w:ascii="Times New Roman" w:hAnsi="Times New Roman" w:cs="Times New Roman"/>
          <w:sz w:val="28"/>
          <w:szCs w:val="28"/>
        </w:rPr>
        <w:t xml:space="preserve">l’assemblea di alcune importanti novità che potrebbero coinvolgere il G.R.A. </w:t>
      </w:r>
      <w:r w:rsidR="005371A5">
        <w:rPr>
          <w:rFonts w:ascii="Times New Roman" w:hAnsi="Times New Roman" w:cs="Times New Roman"/>
          <w:sz w:val="28"/>
          <w:szCs w:val="28"/>
        </w:rPr>
        <w:t xml:space="preserve">nella gestione della R. N. Torbiere del Sebino. </w:t>
      </w:r>
      <w:r w:rsidR="006F3800">
        <w:rPr>
          <w:rFonts w:ascii="Times New Roman" w:hAnsi="Times New Roman" w:cs="Times New Roman"/>
          <w:sz w:val="28"/>
          <w:szCs w:val="28"/>
        </w:rPr>
        <w:t xml:space="preserve">La nuova dirigenza ha espresso l’opportunità di avere un aggiornamento ragionato sull’avifauna della Riserva coinvolgendo il G.R.A., che dovrebbe </w:t>
      </w:r>
      <w:r w:rsidR="006F3800" w:rsidRPr="006F3800">
        <w:rPr>
          <w:rFonts w:ascii="Times New Roman" w:hAnsi="Times New Roman" w:cs="Times New Roman"/>
          <w:sz w:val="28"/>
          <w:szCs w:val="28"/>
        </w:rPr>
        <w:t>presentare un programma di lavoro organico di studio al fine di tutelare l'avifauna</w:t>
      </w:r>
      <w:r w:rsidR="006F3800">
        <w:rPr>
          <w:rFonts w:ascii="Times New Roman" w:hAnsi="Times New Roman" w:cs="Times New Roman"/>
          <w:sz w:val="28"/>
          <w:szCs w:val="28"/>
        </w:rPr>
        <w:t>.</w:t>
      </w:r>
      <w:r w:rsidR="00013B73">
        <w:rPr>
          <w:rFonts w:ascii="Times New Roman" w:hAnsi="Times New Roman" w:cs="Times New Roman"/>
          <w:sz w:val="28"/>
          <w:szCs w:val="28"/>
        </w:rPr>
        <w:t xml:space="preserve"> Dalla discussione emerge la volontà di collaborare, chiedendo in cambio almeno di usufruire della str</w:t>
      </w:r>
      <w:r w:rsidR="00DE2011">
        <w:rPr>
          <w:rFonts w:ascii="Times New Roman" w:hAnsi="Times New Roman" w:cs="Times New Roman"/>
          <w:sz w:val="28"/>
          <w:szCs w:val="28"/>
        </w:rPr>
        <w:t>uttura predisposta</w:t>
      </w:r>
      <w:r w:rsidR="00013B73">
        <w:rPr>
          <w:rFonts w:ascii="Times New Roman" w:hAnsi="Times New Roman" w:cs="Times New Roman"/>
          <w:sz w:val="28"/>
          <w:szCs w:val="28"/>
        </w:rPr>
        <w:t xml:space="preserve"> come sede fissa del G.R.A., </w:t>
      </w:r>
      <w:r w:rsidR="00DE2011">
        <w:rPr>
          <w:rFonts w:ascii="Times New Roman" w:hAnsi="Times New Roman" w:cs="Times New Roman"/>
          <w:sz w:val="28"/>
          <w:szCs w:val="28"/>
        </w:rPr>
        <w:t>a tutti gli effetti</w:t>
      </w:r>
      <w:r w:rsidR="00233482">
        <w:rPr>
          <w:rFonts w:ascii="Times New Roman" w:hAnsi="Times New Roman" w:cs="Times New Roman"/>
          <w:sz w:val="28"/>
          <w:szCs w:val="28"/>
        </w:rPr>
        <w:t xml:space="preserve"> </w:t>
      </w:r>
      <w:r w:rsidR="00013B73">
        <w:rPr>
          <w:rFonts w:ascii="Times New Roman" w:hAnsi="Times New Roman" w:cs="Times New Roman"/>
          <w:sz w:val="28"/>
          <w:szCs w:val="28"/>
        </w:rPr>
        <w:t xml:space="preserve">considerata la sede appropriata per un gruppo </w:t>
      </w:r>
      <w:r w:rsidR="009A3E77">
        <w:rPr>
          <w:rFonts w:ascii="Times New Roman" w:hAnsi="Times New Roman" w:cs="Times New Roman"/>
          <w:sz w:val="28"/>
          <w:szCs w:val="28"/>
        </w:rPr>
        <w:t>ornitologico</w:t>
      </w:r>
      <w:r w:rsidR="00013B73">
        <w:rPr>
          <w:rFonts w:ascii="Times New Roman" w:hAnsi="Times New Roman" w:cs="Times New Roman"/>
          <w:sz w:val="28"/>
          <w:szCs w:val="28"/>
        </w:rPr>
        <w:t>.</w:t>
      </w:r>
      <w:r w:rsidR="00A440CF">
        <w:rPr>
          <w:rFonts w:ascii="Times New Roman" w:hAnsi="Times New Roman" w:cs="Times New Roman"/>
          <w:sz w:val="28"/>
          <w:szCs w:val="28"/>
        </w:rPr>
        <w:t xml:space="preserve"> La discussione si allarga sulle problematiche della metodologia applicata alla ricerca nella nostra provincia, dove le ricerche vengono appaltate a strutture esterne e non vengono prese in considerazione le forze presenti sul territorio come il G.R.A. e il Centro Studi Naturalistici Bresciani, </w:t>
      </w:r>
      <w:r w:rsidR="00844ED5">
        <w:rPr>
          <w:rFonts w:ascii="Times New Roman" w:hAnsi="Times New Roman" w:cs="Times New Roman"/>
          <w:sz w:val="28"/>
          <w:szCs w:val="28"/>
        </w:rPr>
        <w:t xml:space="preserve"> che sono </w:t>
      </w:r>
      <w:r w:rsidR="00A440CF">
        <w:rPr>
          <w:rFonts w:ascii="Times New Roman" w:hAnsi="Times New Roman" w:cs="Times New Roman"/>
          <w:sz w:val="28"/>
          <w:szCs w:val="28"/>
        </w:rPr>
        <w:t>in grado di coprire la maggior parte delle ricerche. E’ pur vero che il G.R.A. fino a quando non sarà legalmente costituito</w:t>
      </w:r>
      <w:r w:rsidR="003B5141">
        <w:rPr>
          <w:rFonts w:ascii="Times New Roman" w:hAnsi="Times New Roman" w:cs="Times New Roman"/>
          <w:sz w:val="28"/>
          <w:szCs w:val="28"/>
        </w:rPr>
        <w:t>,</w:t>
      </w:r>
      <w:r w:rsidR="00A440CF">
        <w:rPr>
          <w:rFonts w:ascii="Times New Roman" w:hAnsi="Times New Roman" w:cs="Times New Roman"/>
          <w:sz w:val="28"/>
          <w:szCs w:val="28"/>
        </w:rPr>
        <w:t xml:space="preserve"> </w:t>
      </w:r>
      <w:r w:rsidR="00844ED5">
        <w:rPr>
          <w:rFonts w:ascii="Times New Roman" w:hAnsi="Times New Roman" w:cs="Times New Roman"/>
          <w:sz w:val="28"/>
          <w:szCs w:val="28"/>
        </w:rPr>
        <w:t>ha</w:t>
      </w:r>
      <w:r w:rsidR="00A440CF">
        <w:rPr>
          <w:rFonts w:ascii="Times New Roman" w:hAnsi="Times New Roman" w:cs="Times New Roman"/>
          <w:sz w:val="28"/>
          <w:szCs w:val="28"/>
        </w:rPr>
        <w:t xml:space="preserve"> difficoltà ad accedere a finanziamenti e appalti per ricerche, anche se è noto</w:t>
      </w:r>
      <w:r w:rsidR="003B5141">
        <w:rPr>
          <w:rFonts w:ascii="Times New Roman" w:hAnsi="Times New Roman" w:cs="Times New Roman"/>
          <w:sz w:val="28"/>
          <w:szCs w:val="28"/>
        </w:rPr>
        <w:t xml:space="preserve"> alle istituzioni provinciali predisposte.</w:t>
      </w:r>
    </w:p>
    <w:p w:rsidR="003B5141" w:rsidRDefault="003B5141" w:rsidP="00F1750B">
      <w:pPr>
        <w:spacing w:after="0"/>
        <w:jc w:val="both"/>
        <w:rPr>
          <w:rFonts w:ascii="Times New Roman" w:hAnsi="Times New Roman" w:cs="Times New Roman"/>
          <w:b/>
          <w:sz w:val="28"/>
          <w:szCs w:val="28"/>
        </w:rPr>
      </w:pPr>
    </w:p>
    <w:p w:rsidR="00D91E79" w:rsidRPr="00770B77" w:rsidRDefault="00770B77" w:rsidP="00F1750B">
      <w:pPr>
        <w:spacing w:after="0"/>
        <w:jc w:val="both"/>
        <w:rPr>
          <w:rFonts w:ascii="Times New Roman" w:hAnsi="Times New Roman" w:cs="Times New Roman"/>
          <w:b/>
          <w:sz w:val="28"/>
          <w:szCs w:val="28"/>
          <w:lang w:val="en-US"/>
        </w:rPr>
      </w:pPr>
      <w:r w:rsidRPr="00770B77">
        <w:rPr>
          <w:rFonts w:ascii="Times New Roman" w:hAnsi="Times New Roman" w:cs="Times New Roman"/>
          <w:b/>
          <w:sz w:val="28"/>
          <w:szCs w:val="28"/>
          <w:lang w:val="en-US"/>
        </w:rPr>
        <w:t xml:space="preserve">CENSIMENTI I.W.C. (International </w:t>
      </w:r>
      <w:proofErr w:type="spellStart"/>
      <w:r w:rsidRPr="00770B77">
        <w:rPr>
          <w:rFonts w:ascii="Times New Roman" w:hAnsi="Times New Roman" w:cs="Times New Roman"/>
          <w:b/>
          <w:sz w:val="28"/>
          <w:szCs w:val="28"/>
          <w:lang w:val="en-US"/>
        </w:rPr>
        <w:t>Waterbirds</w:t>
      </w:r>
      <w:proofErr w:type="spellEnd"/>
      <w:r w:rsidRPr="00770B77">
        <w:rPr>
          <w:rFonts w:ascii="Times New Roman" w:hAnsi="Times New Roman" w:cs="Times New Roman"/>
          <w:b/>
          <w:sz w:val="28"/>
          <w:szCs w:val="28"/>
          <w:lang w:val="en-US"/>
        </w:rPr>
        <w:t xml:space="preserve"> Census) 2015</w:t>
      </w:r>
    </w:p>
    <w:p w:rsidR="00770B77" w:rsidRDefault="00DC2F3A" w:rsidP="00F1750B">
      <w:pPr>
        <w:spacing w:after="0"/>
        <w:jc w:val="both"/>
        <w:rPr>
          <w:rFonts w:ascii="Times New Roman" w:hAnsi="Times New Roman" w:cs="Times New Roman"/>
          <w:sz w:val="28"/>
          <w:szCs w:val="28"/>
        </w:rPr>
      </w:pPr>
      <w:r>
        <w:rPr>
          <w:rFonts w:ascii="Times New Roman" w:hAnsi="Times New Roman" w:cs="Times New Roman"/>
          <w:sz w:val="28"/>
          <w:szCs w:val="28"/>
        </w:rPr>
        <w:t xml:space="preserve">Nell’ambito delle attività del G.R.A., </w:t>
      </w:r>
      <w:r w:rsidR="00770B77" w:rsidRPr="00770B77">
        <w:rPr>
          <w:rFonts w:ascii="Times New Roman" w:hAnsi="Times New Roman" w:cs="Times New Roman"/>
          <w:sz w:val="28"/>
          <w:szCs w:val="28"/>
        </w:rPr>
        <w:t xml:space="preserve">Arturo </w:t>
      </w:r>
      <w:proofErr w:type="spellStart"/>
      <w:r w:rsidR="00770B77" w:rsidRPr="00770B77">
        <w:rPr>
          <w:rFonts w:ascii="Times New Roman" w:hAnsi="Times New Roman" w:cs="Times New Roman"/>
          <w:sz w:val="28"/>
          <w:szCs w:val="28"/>
        </w:rPr>
        <w:t>Gargioni</w:t>
      </w:r>
      <w:proofErr w:type="spellEnd"/>
      <w:r w:rsidR="00770B77" w:rsidRPr="00770B77">
        <w:rPr>
          <w:rFonts w:ascii="Times New Roman" w:hAnsi="Times New Roman" w:cs="Times New Roman"/>
          <w:sz w:val="28"/>
          <w:szCs w:val="28"/>
        </w:rPr>
        <w:t xml:space="preserve"> rende noto alcuni risultati del censimento invernale degli uccelli acquatici</w:t>
      </w:r>
      <w:r w:rsidR="00770B77">
        <w:rPr>
          <w:rFonts w:ascii="Times New Roman" w:hAnsi="Times New Roman" w:cs="Times New Roman"/>
          <w:sz w:val="28"/>
          <w:szCs w:val="28"/>
        </w:rPr>
        <w:t xml:space="preserve"> relativi al tratto bresciano del lago di Garda, confrontandoli con i risultati del censimento 2014. </w:t>
      </w:r>
      <w:r w:rsidR="00E432B6">
        <w:rPr>
          <w:rFonts w:ascii="Times New Roman" w:hAnsi="Times New Roman" w:cs="Times New Roman"/>
          <w:sz w:val="28"/>
          <w:szCs w:val="28"/>
        </w:rPr>
        <w:t xml:space="preserve">Per il confronto vengono prese in considerazione alcune specie target di </w:t>
      </w:r>
      <w:proofErr w:type="spellStart"/>
      <w:r w:rsidR="00E432B6">
        <w:rPr>
          <w:rFonts w:ascii="Times New Roman" w:hAnsi="Times New Roman" w:cs="Times New Roman"/>
          <w:sz w:val="28"/>
          <w:szCs w:val="28"/>
        </w:rPr>
        <w:t>Gaviidae</w:t>
      </w:r>
      <w:proofErr w:type="spellEnd"/>
      <w:r w:rsidR="00E432B6">
        <w:rPr>
          <w:rFonts w:ascii="Times New Roman" w:hAnsi="Times New Roman" w:cs="Times New Roman"/>
          <w:sz w:val="28"/>
          <w:szCs w:val="28"/>
        </w:rPr>
        <w:t xml:space="preserve">, </w:t>
      </w:r>
      <w:proofErr w:type="spellStart"/>
      <w:r w:rsidR="00E432B6">
        <w:rPr>
          <w:rFonts w:ascii="Times New Roman" w:hAnsi="Times New Roman" w:cs="Times New Roman"/>
          <w:sz w:val="28"/>
          <w:szCs w:val="28"/>
        </w:rPr>
        <w:t>Anatidae</w:t>
      </w:r>
      <w:proofErr w:type="spellEnd"/>
      <w:r w:rsidR="00E432B6">
        <w:rPr>
          <w:rFonts w:ascii="Times New Roman" w:hAnsi="Times New Roman" w:cs="Times New Roman"/>
          <w:sz w:val="28"/>
          <w:szCs w:val="28"/>
        </w:rPr>
        <w:t xml:space="preserve">, </w:t>
      </w:r>
      <w:proofErr w:type="spellStart"/>
      <w:r w:rsidR="00E432B6">
        <w:rPr>
          <w:rFonts w:ascii="Times New Roman" w:hAnsi="Times New Roman" w:cs="Times New Roman"/>
          <w:sz w:val="28"/>
          <w:szCs w:val="28"/>
        </w:rPr>
        <w:t>Podicipedidae</w:t>
      </w:r>
      <w:proofErr w:type="spellEnd"/>
      <w:r w:rsidR="00E432B6">
        <w:rPr>
          <w:rFonts w:ascii="Times New Roman" w:hAnsi="Times New Roman" w:cs="Times New Roman"/>
          <w:sz w:val="28"/>
          <w:szCs w:val="28"/>
        </w:rPr>
        <w:t xml:space="preserve">, </w:t>
      </w:r>
      <w:proofErr w:type="spellStart"/>
      <w:r w:rsidR="00E432B6">
        <w:rPr>
          <w:rFonts w:ascii="Times New Roman" w:hAnsi="Times New Roman" w:cs="Times New Roman"/>
          <w:sz w:val="28"/>
          <w:szCs w:val="28"/>
        </w:rPr>
        <w:t>Ardeidae</w:t>
      </w:r>
      <w:proofErr w:type="spellEnd"/>
      <w:r w:rsidR="00E432B6">
        <w:rPr>
          <w:rFonts w:ascii="Times New Roman" w:hAnsi="Times New Roman" w:cs="Times New Roman"/>
          <w:sz w:val="28"/>
          <w:szCs w:val="28"/>
        </w:rPr>
        <w:t xml:space="preserve">, </w:t>
      </w:r>
      <w:proofErr w:type="spellStart"/>
      <w:r w:rsidR="00E432B6">
        <w:rPr>
          <w:rFonts w:ascii="Times New Roman" w:hAnsi="Times New Roman" w:cs="Times New Roman"/>
          <w:sz w:val="28"/>
          <w:szCs w:val="28"/>
        </w:rPr>
        <w:t>Rallidae</w:t>
      </w:r>
      <w:proofErr w:type="spellEnd"/>
      <w:r w:rsidR="00E432B6">
        <w:rPr>
          <w:rFonts w:ascii="Times New Roman" w:hAnsi="Times New Roman" w:cs="Times New Roman"/>
          <w:sz w:val="28"/>
          <w:szCs w:val="28"/>
        </w:rPr>
        <w:t xml:space="preserve"> e </w:t>
      </w:r>
      <w:proofErr w:type="spellStart"/>
      <w:r w:rsidR="00E432B6">
        <w:rPr>
          <w:rFonts w:ascii="Times New Roman" w:hAnsi="Times New Roman" w:cs="Times New Roman"/>
          <w:sz w:val="28"/>
          <w:szCs w:val="28"/>
        </w:rPr>
        <w:t>Laridae</w:t>
      </w:r>
      <w:proofErr w:type="spellEnd"/>
      <w:r w:rsidR="00E432B6">
        <w:rPr>
          <w:rFonts w:ascii="Times New Roman" w:hAnsi="Times New Roman" w:cs="Times New Roman"/>
          <w:sz w:val="28"/>
          <w:szCs w:val="28"/>
        </w:rPr>
        <w:t xml:space="preserve">. </w:t>
      </w:r>
      <w:r w:rsidR="00E77D9B">
        <w:rPr>
          <w:rFonts w:ascii="Times New Roman" w:hAnsi="Times New Roman" w:cs="Times New Roman"/>
          <w:sz w:val="28"/>
          <w:szCs w:val="28"/>
        </w:rPr>
        <w:t xml:space="preserve">Il Cigno reale </w:t>
      </w:r>
      <w:proofErr w:type="spellStart"/>
      <w:r w:rsidR="00E77D9B" w:rsidRPr="00D8608D">
        <w:rPr>
          <w:rFonts w:ascii="Times New Roman" w:hAnsi="Times New Roman" w:cs="Times New Roman"/>
          <w:i/>
          <w:sz w:val="28"/>
          <w:szCs w:val="28"/>
        </w:rPr>
        <w:t>Cygnus</w:t>
      </w:r>
      <w:proofErr w:type="spellEnd"/>
      <w:r w:rsidR="00E77D9B" w:rsidRPr="00D8608D">
        <w:rPr>
          <w:rFonts w:ascii="Times New Roman" w:hAnsi="Times New Roman" w:cs="Times New Roman"/>
          <w:i/>
          <w:sz w:val="28"/>
          <w:szCs w:val="28"/>
        </w:rPr>
        <w:t xml:space="preserve"> </w:t>
      </w:r>
      <w:proofErr w:type="spellStart"/>
      <w:r w:rsidR="00E77D9B" w:rsidRPr="00D8608D">
        <w:rPr>
          <w:rFonts w:ascii="Times New Roman" w:hAnsi="Times New Roman" w:cs="Times New Roman"/>
          <w:i/>
          <w:sz w:val="28"/>
          <w:szCs w:val="28"/>
        </w:rPr>
        <w:t>olor</w:t>
      </w:r>
      <w:proofErr w:type="spellEnd"/>
      <w:r w:rsidR="00E77D9B">
        <w:rPr>
          <w:rFonts w:ascii="Times New Roman" w:hAnsi="Times New Roman" w:cs="Times New Roman"/>
          <w:sz w:val="28"/>
          <w:szCs w:val="28"/>
        </w:rPr>
        <w:t xml:space="preserve">, dopo un netto calo rispetto ad un decennio fa, mostra una relativa stabilità con una media di circa 60 individui; </w:t>
      </w:r>
      <w:r w:rsidR="00E77D9B">
        <w:rPr>
          <w:rFonts w:ascii="Times New Roman" w:hAnsi="Times New Roman" w:cs="Times New Roman"/>
          <w:sz w:val="28"/>
          <w:szCs w:val="28"/>
        </w:rPr>
        <w:lastRenderedPageBreak/>
        <w:t>anche la</w:t>
      </w:r>
      <w:r w:rsidR="00E432B6">
        <w:rPr>
          <w:rFonts w:ascii="Times New Roman" w:hAnsi="Times New Roman" w:cs="Times New Roman"/>
          <w:sz w:val="28"/>
          <w:szCs w:val="28"/>
        </w:rPr>
        <w:t xml:space="preserve"> Folaga </w:t>
      </w:r>
      <w:proofErr w:type="spellStart"/>
      <w:r w:rsidR="00E432B6" w:rsidRPr="00E432B6">
        <w:rPr>
          <w:rFonts w:ascii="Times New Roman" w:hAnsi="Times New Roman" w:cs="Times New Roman"/>
          <w:i/>
          <w:sz w:val="28"/>
          <w:szCs w:val="28"/>
        </w:rPr>
        <w:t>Fulica</w:t>
      </w:r>
      <w:proofErr w:type="spellEnd"/>
      <w:r w:rsidR="00E432B6" w:rsidRPr="00E432B6">
        <w:rPr>
          <w:rFonts w:ascii="Times New Roman" w:hAnsi="Times New Roman" w:cs="Times New Roman"/>
          <w:i/>
          <w:sz w:val="28"/>
          <w:szCs w:val="28"/>
        </w:rPr>
        <w:t xml:space="preserve"> atra</w:t>
      </w:r>
      <w:r w:rsidR="00E432B6">
        <w:rPr>
          <w:rFonts w:ascii="Times New Roman" w:hAnsi="Times New Roman" w:cs="Times New Roman"/>
          <w:sz w:val="28"/>
          <w:szCs w:val="28"/>
        </w:rPr>
        <w:t xml:space="preserve">, </w:t>
      </w:r>
      <w:r w:rsidR="00E77D9B">
        <w:rPr>
          <w:rFonts w:ascii="Times New Roman" w:hAnsi="Times New Roman" w:cs="Times New Roman"/>
          <w:sz w:val="28"/>
          <w:szCs w:val="28"/>
        </w:rPr>
        <w:t xml:space="preserve">segue un andamento simile </w:t>
      </w:r>
      <w:r w:rsidR="00E432B6">
        <w:rPr>
          <w:rFonts w:ascii="Times New Roman" w:hAnsi="Times New Roman" w:cs="Times New Roman"/>
          <w:sz w:val="28"/>
          <w:szCs w:val="28"/>
        </w:rPr>
        <w:t>con una media</w:t>
      </w:r>
      <w:r w:rsidR="00E77D9B">
        <w:rPr>
          <w:rFonts w:ascii="Times New Roman" w:hAnsi="Times New Roman" w:cs="Times New Roman"/>
          <w:sz w:val="28"/>
          <w:szCs w:val="28"/>
        </w:rPr>
        <w:t xml:space="preserve"> attuale</w:t>
      </w:r>
      <w:r w:rsidR="00E432B6">
        <w:rPr>
          <w:rFonts w:ascii="Times New Roman" w:hAnsi="Times New Roman" w:cs="Times New Roman"/>
          <w:sz w:val="28"/>
          <w:szCs w:val="28"/>
        </w:rPr>
        <w:t xml:space="preserve"> di circ</w:t>
      </w:r>
      <w:r w:rsidR="00E77D9B">
        <w:rPr>
          <w:rFonts w:ascii="Times New Roman" w:hAnsi="Times New Roman" w:cs="Times New Roman"/>
          <w:sz w:val="28"/>
          <w:szCs w:val="28"/>
        </w:rPr>
        <w:t>a 3500 individui; Moretta</w:t>
      </w:r>
      <w:r w:rsidR="00E432B6">
        <w:rPr>
          <w:rFonts w:ascii="Times New Roman" w:hAnsi="Times New Roman" w:cs="Times New Roman"/>
          <w:sz w:val="28"/>
          <w:szCs w:val="28"/>
        </w:rPr>
        <w:t xml:space="preserve"> </w:t>
      </w:r>
      <w:proofErr w:type="spellStart"/>
      <w:r w:rsidR="00E432B6" w:rsidRPr="00E77D9B">
        <w:rPr>
          <w:rFonts w:ascii="Times New Roman" w:hAnsi="Times New Roman" w:cs="Times New Roman"/>
          <w:i/>
          <w:sz w:val="28"/>
          <w:szCs w:val="28"/>
        </w:rPr>
        <w:t>Aythya</w:t>
      </w:r>
      <w:proofErr w:type="spellEnd"/>
      <w:r w:rsidR="00E432B6" w:rsidRPr="00E77D9B">
        <w:rPr>
          <w:rFonts w:ascii="Times New Roman" w:hAnsi="Times New Roman" w:cs="Times New Roman"/>
          <w:i/>
          <w:sz w:val="28"/>
          <w:szCs w:val="28"/>
        </w:rPr>
        <w:t xml:space="preserve"> </w:t>
      </w:r>
      <w:proofErr w:type="spellStart"/>
      <w:r w:rsidR="00E77D9B" w:rsidRPr="00E77D9B">
        <w:rPr>
          <w:rFonts w:ascii="Times New Roman" w:hAnsi="Times New Roman" w:cs="Times New Roman"/>
          <w:i/>
          <w:sz w:val="28"/>
          <w:szCs w:val="28"/>
        </w:rPr>
        <w:t>fuligula</w:t>
      </w:r>
      <w:proofErr w:type="spellEnd"/>
      <w:r w:rsidR="00E77D9B">
        <w:rPr>
          <w:rFonts w:ascii="Times New Roman" w:hAnsi="Times New Roman" w:cs="Times New Roman"/>
          <w:sz w:val="28"/>
          <w:szCs w:val="28"/>
        </w:rPr>
        <w:t xml:space="preserve"> e Moriglione </w:t>
      </w:r>
      <w:proofErr w:type="spellStart"/>
      <w:r w:rsidR="00E77D9B" w:rsidRPr="00E77D9B">
        <w:rPr>
          <w:rFonts w:ascii="Times New Roman" w:hAnsi="Times New Roman" w:cs="Times New Roman"/>
          <w:i/>
          <w:sz w:val="28"/>
          <w:szCs w:val="28"/>
        </w:rPr>
        <w:t>Aythya</w:t>
      </w:r>
      <w:proofErr w:type="spellEnd"/>
      <w:r w:rsidR="00E77D9B" w:rsidRPr="00E77D9B">
        <w:rPr>
          <w:rFonts w:ascii="Times New Roman" w:hAnsi="Times New Roman" w:cs="Times New Roman"/>
          <w:i/>
          <w:sz w:val="28"/>
          <w:szCs w:val="28"/>
        </w:rPr>
        <w:t xml:space="preserve"> ferina</w:t>
      </w:r>
      <w:r w:rsidR="00E77D9B">
        <w:rPr>
          <w:rFonts w:ascii="Times New Roman" w:hAnsi="Times New Roman" w:cs="Times New Roman"/>
          <w:sz w:val="28"/>
          <w:szCs w:val="28"/>
        </w:rPr>
        <w:t xml:space="preserve"> sono tendenzialmente stabili con poche centinaia di individui; notevole </w:t>
      </w:r>
      <w:r w:rsidR="00DB6A2C">
        <w:rPr>
          <w:rFonts w:ascii="Times New Roman" w:hAnsi="Times New Roman" w:cs="Times New Roman"/>
          <w:sz w:val="28"/>
          <w:szCs w:val="28"/>
        </w:rPr>
        <w:t>l’</w:t>
      </w:r>
      <w:r w:rsidR="00E77D9B">
        <w:rPr>
          <w:rFonts w:ascii="Times New Roman" w:hAnsi="Times New Roman" w:cs="Times New Roman"/>
          <w:sz w:val="28"/>
          <w:szCs w:val="28"/>
        </w:rPr>
        <w:t xml:space="preserve">incremento dello Smergo maggiore </w:t>
      </w:r>
      <w:proofErr w:type="spellStart"/>
      <w:r w:rsidR="00E77D9B" w:rsidRPr="00E77D9B">
        <w:rPr>
          <w:rFonts w:ascii="Times New Roman" w:hAnsi="Times New Roman" w:cs="Times New Roman"/>
          <w:i/>
          <w:sz w:val="28"/>
          <w:szCs w:val="28"/>
        </w:rPr>
        <w:t>Mergus</w:t>
      </w:r>
      <w:proofErr w:type="spellEnd"/>
      <w:r w:rsidR="00E77D9B" w:rsidRPr="00E77D9B">
        <w:rPr>
          <w:rFonts w:ascii="Times New Roman" w:hAnsi="Times New Roman" w:cs="Times New Roman"/>
          <w:i/>
          <w:sz w:val="28"/>
          <w:szCs w:val="28"/>
        </w:rPr>
        <w:t xml:space="preserve"> </w:t>
      </w:r>
      <w:proofErr w:type="spellStart"/>
      <w:r w:rsidR="00E77D9B" w:rsidRPr="00E77D9B">
        <w:rPr>
          <w:rFonts w:ascii="Times New Roman" w:hAnsi="Times New Roman" w:cs="Times New Roman"/>
          <w:i/>
          <w:sz w:val="28"/>
          <w:szCs w:val="28"/>
        </w:rPr>
        <w:t>merganser</w:t>
      </w:r>
      <w:proofErr w:type="spellEnd"/>
      <w:r w:rsidR="00E77D9B">
        <w:rPr>
          <w:rFonts w:ascii="Times New Roman" w:hAnsi="Times New Roman" w:cs="Times New Roman"/>
          <w:sz w:val="28"/>
          <w:szCs w:val="28"/>
        </w:rPr>
        <w:t xml:space="preserve">, dovuto sicuramente al recente insediamento di questa specie come nidificante nell’Italia settentrionale. </w:t>
      </w:r>
      <w:r w:rsidR="004727EA">
        <w:rPr>
          <w:rFonts w:ascii="Times New Roman" w:hAnsi="Times New Roman" w:cs="Times New Roman"/>
          <w:sz w:val="28"/>
          <w:szCs w:val="28"/>
        </w:rPr>
        <w:t xml:space="preserve">La Strolaga mezzana </w:t>
      </w:r>
      <w:proofErr w:type="spellStart"/>
      <w:r w:rsidR="004727EA" w:rsidRPr="004727EA">
        <w:rPr>
          <w:rFonts w:ascii="Times New Roman" w:hAnsi="Times New Roman" w:cs="Times New Roman"/>
          <w:i/>
          <w:sz w:val="28"/>
          <w:szCs w:val="28"/>
        </w:rPr>
        <w:t>Gavia</w:t>
      </w:r>
      <w:proofErr w:type="spellEnd"/>
      <w:r w:rsidR="004727EA" w:rsidRPr="004727EA">
        <w:rPr>
          <w:rFonts w:ascii="Times New Roman" w:hAnsi="Times New Roman" w:cs="Times New Roman"/>
          <w:i/>
          <w:sz w:val="28"/>
          <w:szCs w:val="28"/>
        </w:rPr>
        <w:t xml:space="preserve"> </w:t>
      </w:r>
      <w:proofErr w:type="spellStart"/>
      <w:r w:rsidR="004727EA" w:rsidRPr="004727EA">
        <w:rPr>
          <w:rFonts w:ascii="Times New Roman" w:hAnsi="Times New Roman" w:cs="Times New Roman"/>
          <w:i/>
          <w:sz w:val="28"/>
          <w:szCs w:val="28"/>
        </w:rPr>
        <w:t>arctica</w:t>
      </w:r>
      <w:proofErr w:type="spellEnd"/>
      <w:r w:rsidR="004727EA">
        <w:rPr>
          <w:rFonts w:ascii="Times New Roman" w:hAnsi="Times New Roman" w:cs="Times New Roman"/>
          <w:sz w:val="28"/>
          <w:szCs w:val="28"/>
        </w:rPr>
        <w:t xml:space="preserve"> mostra un aspetto altalenante di anno in anno, con 11 individui censiti nel 2015. Ultimamente </w:t>
      </w:r>
      <w:r w:rsidR="009A3E64">
        <w:rPr>
          <w:rFonts w:ascii="Times New Roman" w:hAnsi="Times New Roman" w:cs="Times New Roman"/>
          <w:sz w:val="28"/>
          <w:szCs w:val="28"/>
        </w:rPr>
        <w:t xml:space="preserve">si nota una presenza costante con più individui dello Svasso collorosso </w:t>
      </w:r>
      <w:proofErr w:type="spellStart"/>
      <w:r w:rsidR="009A3E64" w:rsidRPr="009A3E64">
        <w:rPr>
          <w:rFonts w:ascii="Times New Roman" w:hAnsi="Times New Roman" w:cs="Times New Roman"/>
          <w:i/>
          <w:sz w:val="28"/>
          <w:szCs w:val="28"/>
        </w:rPr>
        <w:t>Podiceps</w:t>
      </w:r>
      <w:proofErr w:type="spellEnd"/>
      <w:r w:rsidR="009A3E64" w:rsidRPr="009A3E64">
        <w:rPr>
          <w:rFonts w:ascii="Times New Roman" w:hAnsi="Times New Roman" w:cs="Times New Roman"/>
          <w:i/>
          <w:sz w:val="28"/>
          <w:szCs w:val="28"/>
        </w:rPr>
        <w:t xml:space="preserve"> </w:t>
      </w:r>
      <w:proofErr w:type="spellStart"/>
      <w:r w:rsidR="009A3E64" w:rsidRPr="009A3E64">
        <w:rPr>
          <w:rFonts w:ascii="Times New Roman" w:hAnsi="Times New Roman" w:cs="Times New Roman"/>
          <w:i/>
          <w:sz w:val="28"/>
          <w:szCs w:val="28"/>
        </w:rPr>
        <w:t>grisegena</w:t>
      </w:r>
      <w:proofErr w:type="spellEnd"/>
      <w:r w:rsidR="00DB6A2C">
        <w:rPr>
          <w:rFonts w:ascii="Times New Roman" w:hAnsi="Times New Roman" w:cs="Times New Roman"/>
          <w:sz w:val="28"/>
          <w:szCs w:val="28"/>
        </w:rPr>
        <w:t>,</w:t>
      </w:r>
      <w:r w:rsidR="009A3E64">
        <w:rPr>
          <w:rFonts w:ascii="Times New Roman" w:hAnsi="Times New Roman" w:cs="Times New Roman"/>
          <w:sz w:val="28"/>
          <w:szCs w:val="28"/>
        </w:rPr>
        <w:t xml:space="preserve"> mentre lo Svasso maggiore </w:t>
      </w:r>
      <w:proofErr w:type="spellStart"/>
      <w:r w:rsidR="009A3E64" w:rsidRPr="009A3E64">
        <w:rPr>
          <w:rFonts w:ascii="Times New Roman" w:hAnsi="Times New Roman" w:cs="Times New Roman"/>
          <w:i/>
          <w:sz w:val="28"/>
          <w:szCs w:val="28"/>
        </w:rPr>
        <w:t>Podiceps</w:t>
      </w:r>
      <w:proofErr w:type="spellEnd"/>
      <w:r w:rsidR="009A3E64" w:rsidRPr="009A3E64">
        <w:rPr>
          <w:rFonts w:ascii="Times New Roman" w:hAnsi="Times New Roman" w:cs="Times New Roman"/>
          <w:i/>
          <w:sz w:val="28"/>
          <w:szCs w:val="28"/>
        </w:rPr>
        <w:t xml:space="preserve"> </w:t>
      </w:r>
      <w:proofErr w:type="spellStart"/>
      <w:r w:rsidR="009A3E64" w:rsidRPr="009A3E64">
        <w:rPr>
          <w:rFonts w:ascii="Times New Roman" w:hAnsi="Times New Roman" w:cs="Times New Roman"/>
          <w:i/>
          <w:sz w:val="28"/>
          <w:szCs w:val="28"/>
        </w:rPr>
        <w:t>cristatus</w:t>
      </w:r>
      <w:proofErr w:type="spellEnd"/>
      <w:r w:rsidR="009A3E64">
        <w:rPr>
          <w:rFonts w:ascii="Times New Roman" w:hAnsi="Times New Roman" w:cs="Times New Roman"/>
          <w:sz w:val="28"/>
          <w:szCs w:val="28"/>
        </w:rPr>
        <w:t xml:space="preserve"> si mantiene su numeri alti, superiori alle 3000 </w:t>
      </w:r>
      <w:r w:rsidR="00DB6A2C">
        <w:rPr>
          <w:rFonts w:ascii="Times New Roman" w:hAnsi="Times New Roman" w:cs="Times New Roman"/>
          <w:sz w:val="28"/>
          <w:szCs w:val="28"/>
        </w:rPr>
        <w:t>unità</w:t>
      </w:r>
      <w:r w:rsidR="009A3E64">
        <w:rPr>
          <w:rFonts w:ascii="Times New Roman" w:hAnsi="Times New Roman" w:cs="Times New Roman"/>
          <w:sz w:val="28"/>
          <w:szCs w:val="28"/>
        </w:rPr>
        <w:t xml:space="preserve">, anche se nel censimento 2015, per ragioni climatiche non sono stati contati gli individui che stazionano a centro lago; </w:t>
      </w:r>
      <w:r w:rsidR="009D1C89">
        <w:rPr>
          <w:rFonts w:ascii="Times New Roman" w:hAnsi="Times New Roman" w:cs="Times New Roman"/>
          <w:sz w:val="28"/>
          <w:szCs w:val="28"/>
        </w:rPr>
        <w:t>l</w:t>
      </w:r>
      <w:r w:rsidR="00344B04">
        <w:rPr>
          <w:rFonts w:ascii="Times New Roman" w:hAnsi="Times New Roman" w:cs="Times New Roman"/>
          <w:sz w:val="28"/>
          <w:szCs w:val="28"/>
        </w:rPr>
        <w:t xml:space="preserve">o Svasso piccolo </w:t>
      </w:r>
      <w:proofErr w:type="spellStart"/>
      <w:r w:rsidR="00344B04" w:rsidRPr="00344B04">
        <w:rPr>
          <w:rFonts w:ascii="Times New Roman" w:hAnsi="Times New Roman" w:cs="Times New Roman"/>
          <w:i/>
          <w:sz w:val="28"/>
          <w:szCs w:val="28"/>
        </w:rPr>
        <w:t>Podiceps</w:t>
      </w:r>
      <w:proofErr w:type="spellEnd"/>
      <w:r w:rsidR="00344B04" w:rsidRPr="00344B04">
        <w:rPr>
          <w:rFonts w:ascii="Times New Roman" w:hAnsi="Times New Roman" w:cs="Times New Roman"/>
          <w:i/>
          <w:sz w:val="28"/>
          <w:szCs w:val="28"/>
        </w:rPr>
        <w:t xml:space="preserve"> </w:t>
      </w:r>
      <w:proofErr w:type="spellStart"/>
      <w:r w:rsidR="00344B04" w:rsidRPr="00344B04">
        <w:rPr>
          <w:rFonts w:ascii="Times New Roman" w:hAnsi="Times New Roman" w:cs="Times New Roman"/>
          <w:i/>
          <w:sz w:val="28"/>
          <w:szCs w:val="28"/>
        </w:rPr>
        <w:t>nigricollis</w:t>
      </w:r>
      <w:proofErr w:type="spellEnd"/>
      <w:r w:rsidR="00344B04">
        <w:rPr>
          <w:rFonts w:ascii="Times New Roman" w:hAnsi="Times New Roman" w:cs="Times New Roman"/>
          <w:sz w:val="28"/>
          <w:szCs w:val="28"/>
        </w:rPr>
        <w:t xml:space="preserve"> segue la sorte del Cigno reale e della Folaga attestandosi sulle 400 unità, rispetto alle circa 5000 del secolo scorso; rispetto allo scorso inverno è quasi raddoppiata la presenza del Tuffetto </w:t>
      </w:r>
      <w:proofErr w:type="spellStart"/>
      <w:r w:rsidR="00344B04" w:rsidRPr="00344B04">
        <w:rPr>
          <w:rFonts w:ascii="Times New Roman" w:hAnsi="Times New Roman" w:cs="Times New Roman"/>
          <w:i/>
          <w:sz w:val="28"/>
          <w:szCs w:val="28"/>
        </w:rPr>
        <w:t>Tachybaptus</w:t>
      </w:r>
      <w:proofErr w:type="spellEnd"/>
      <w:r w:rsidR="00344B04" w:rsidRPr="00344B04">
        <w:rPr>
          <w:rFonts w:ascii="Times New Roman" w:hAnsi="Times New Roman" w:cs="Times New Roman"/>
          <w:i/>
          <w:sz w:val="28"/>
          <w:szCs w:val="28"/>
        </w:rPr>
        <w:t xml:space="preserve"> </w:t>
      </w:r>
      <w:proofErr w:type="spellStart"/>
      <w:r w:rsidR="00344B04" w:rsidRPr="00344B04">
        <w:rPr>
          <w:rFonts w:ascii="Times New Roman" w:hAnsi="Times New Roman" w:cs="Times New Roman"/>
          <w:i/>
          <w:sz w:val="28"/>
          <w:szCs w:val="28"/>
        </w:rPr>
        <w:t>ruficollis</w:t>
      </w:r>
      <w:proofErr w:type="spellEnd"/>
      <w:r w:rsidR="00344B04">
        <w:rPr>
          <w:rFonts w:ascii="Times New Roman" w:hAnsi="Times New Roman" w:cs="Times New Roman"/>
          <w:sz w:val="28"/>
          <w:szCs w:val="28"/>
        </w:rPr>
        <w:t>, passando da</w:t>
      </w:r>
      <w:r w:rsidR="00163DAA">
        <w:rPr>
          <w:rFonts w:ascii="Times New Roman" w:hAnsi="Times New Roman" w:cs="Times New Roman"/>
          <w:sz w:val="28"/>
          <w:szCs w:val="28"/>
        </w:rPr>
        <w:t xml:space="preserve"> </w:t>
      </w:r>
      <w:r w:rsidR="00344B04">
        <w:rPr>
          <w:rFonts w:ascii="Times New Roman" w:hAnsi="Times New Roman" w:cs="Times New Roman"/>
          <w:sz w:val="28"/>
          <w:szCs w:val="28"/>
        </w:rPr>
        <w:t xml:space="preserve">55 a 141 individui. Negli ardeidi, notevole la presenza del Tarabuso </w:t>
      </w:r>
      <w:proofErr w:type="spellStart"/>
      <w:r w:rsidR="00344B04" w:rsidRPr="00344B04">
        <w:rPr>
          <w:rFonts w:ascii="Times New Roman" w:hAnsi="Times New Roman" w:cs="Times New Roman"/>
          <w:i/>
          <w:sz w:val="28"/>
          <w:szCs w:val="28"/>
        </w:rPr>
        <w:t>Botaurus</w:t>
      </w:r>
      <w:proofErr w:type="spellEnd"/>
      <w:r w:rsidR="00344B04" w:rsidRPr="00344B04">
        <w:rPr>
          <w:rFonts w:ascii="Times New Roman" w:hAnsi="Times New Roman" w:cs="Times New Roman"/>
          <w:i/>
          <w:sz w:val="28"/>
          <w:szCs w:val="28"/>
        </w:rPr>
        <w:t xml:space="preserve"> </w:t>
      </w:r>
      <w:proofErr w:type="spellStart"/>
      <w:r w:rsidR="00344B04" w:rsidRPr="00344B04">
        <w:rPr>
          <w:rFonts w:ascii="Times New Roman" w:hAnsi="Times New Roman" w:cs="Times New Roman"/>
          <w:i/>
          <w:sz w:val="28"/>
          <w:szCs w:val="28"/>
        </w:rPr>
        <w:t>stellaris</w:t>
      </w:r>
      <w:proofErr w:type="spellEnd"/>
      <w:r w:rsidR="00344B04">
        <w:rPr>
          <w:rFonts w:ascii="Times New Roman" w:hAnsi="Times New Roman" w:cs="Times New Roman"/>
          <w:sz w:val="28"/>
          <w:szCs w:val="28"/>
        </w:rPr>
        <w:t xml:space="preserve"> con 5 individui, non riscontrato lo scorso inverno.</w:t>
      </w:r>
      <w:r w:rsidR="009D1C89">
        <w:rPr>
          <w:rFonts w:ascii="Times New Roman" w:hAnsi="Times New Roman" w:cs="Times New Roman"/>
          <w:sz w:val="28"/>
          <w:szCs w:val="28"/>
        </w:rPr>
        <w:t xml:space="preserve"> </w:t>
      </w:r>
      <w:r w:rsidR="00027002">
        <w:rPr>
          <w:rFonts w:ascii="Times New Roman" w:hAnsi="Times New Roman" w:cs="Times New Roman"/>
          <w:sz w:val="28"/>
          <w:szCs w:val="28"/>
        </w:rPr>
        <w:t>Nei gabbiani, riconferma della costante presenza con 1-2 i</w:t>
      </w:r>
      <w:r w:rsidR="0085668C">
        <w:rPr>
          <w:rFonts w:ascii="Times New Roman" w:hAnsi="Times New Roman" w:cs="Times New Roman"/>
          <w:sz w:val="28"/>
          <w:szCs w:val="28"/>
        </w:rPr>
        <w:t xml:space="preserve">ndividui dello Zafferano </w:t>
      </w:r>
      <w:proofErr w:type="spellStart"/>
      <w:r w:rsidR="0085668C" w:rsidRPr="0085668C">
        <w:rPr>
          <w:rFonts w:ascii="Times New Roman" w:hAnsi="Times New Roman" w:cs="Times New Roman"/>
          <w:i/>
          <w:sz w:val="28"/>
          <w:szCs w:val="28"/>
        </w:rPr>
        <w:t>Larus</w:t>
      </w:r>
      <w:proofErr w:type="spellEnd"/>
      <w:r w:rsidR="0085668C" w:rsidRPr="0085668C">
        <w:rPr>
          <w:rFonts w:ascii="Times New Roman" w:hAnsi="Times New Roman" w:cs="Times New Roman"/>
          <w:i/>
          <w:sz w:val="28"/>
          <w:szCs w:val="28"/>
        </w:rPr>
        <w:t xml:space="preserve"> </w:t>
      </w:r>
      <w:proofErr w:type="spellStart"/>
      <w:r w:rsidR="0085668C" w:rsidRPr="0085668C">
        <w:rPr>
          <w:rFonts w:ascii="Times New Roman" w:hAnsi="Times New Roman" w:cs="Times New Roman"/>
          <w:i/>
          <w:sz w:val="28"/>
          <w:szCs w:val="28"/>
        </w:rPr>
        <w:t>f</w:t>
      </w:r>
      <w:r w:rsidR="00027002" w:rsidRPr="0085668C">
        <w:rPr>
          <w:rFonts w:ascii="Times New Roman" w:hAnsi="Times New Roman" w:cs="Times New Roman"/>
          <w:i/>
          <w:sz w:val="28"/>
          <w:szCs w:val="28"/>
        </w:rPr>
        <w:t>uscus</w:t>
      </w:r>
      <w:proofErr w:type="spellEnd"/>
      <w:r w:rsidR="00027002">
        <w:rPr>
          <w:rFonts w:ascii="Times New Roman" w:hAnsi="Times New Roman" w:cs="Times New Roman"/>
          <w:sz w:val="28"/>
          <w:szCs w:val="28"/>
        </w:rPr>
        <w:t xml:space="preserve">, </w:t>
      </w:r>
      <w:r w:rsidR="0085668C">
        <w:rPr>
          <w:rFonts w:ascii="Times New Roman" w:hAnsi="Times New Roman" w:cs="Times New Roman"/>
          <w:sz w:val="28"/>
          <w:szCs w:val="28"/>
        </w:rPr>
        <w:t xml:space="preserve">mentre sembra essere diventato svernante regolare il Gabbiano reale pontico </w:t>
      </w:r>
      <w:proofErr w:type="spellStart"/>
      <w:r w:rsidR="0085668C" w:rsidRPr="0085668C">
        <w:rPr>
          <w:rFonts w:ascii="Times New Roman" w:hAnsi="Times New Roman" w:cs="Times New Roman"/>
          <w:i/>
          <w:sz w:val="28"/>
          <w:szCs w:val="28"/>
        </w:rPr>
        <w:t>Larus</w:t>
      </w:r>
      <w:proofErr w:type="spellEnd"/>
      <w:r w:rsidR="0085668C" w:rsidRPr="0085668C">
        <w:rPr>
          <w:rFonts w:ascii="Times New Roman" w:hAnsi="Times New Roman" w:cs="Times New Roman"/>
          <w:i/>
          <w:sz w:val="28"/>
          <w:szCs w:val="28"/>
        </w:rPr>
        <w:t xml:space="preserve"> </w:t>
      </w:r>
      <w:proofErr w:type="spellStart"/>
      <w:r w:rsidR="0085668C" w:rsidRPr="0085668C">
        <w:rPr>
          <w:rFonts w:ascii="Times New Roman" w:hAnsi="Times New Roman" w:cs="Times New Roman"/>
          <w:i/>
          <w:sz w:val="28"/>
          <w:szCs w:val="28"/>
        </w:rPr>
        <w:t>cachinnans</w:t>
      </w:r>
      <w:proofErr w:type="spellEnd"/>
      <w:r w:rsidR="0085668C">
        <w:rPr>
          <w:rFonts w:ascii="Times New Roman" w:hAnsi="Times New Roman" w:cs="Times New Roman"/>
          <w:sz w:val="28"/>
          <w:szCs w:val="28"/>
        </w:rPr>
        <w:t xml:space="preserve"> che nell’inverno 2014-2015 era presente con 11 individui.</w:t>
      </w:r>
      <w:r w:rsidR="007C42A2">
        <w:rPr>
          <w:rFonts w:ascii="Times New Roman" w:hAnsi="Times New Roman" w:cs="Times New Roman"/>
          <w:sz w:val="28"/>
          <w:szCs w:val="28"/>
        </w:rPr>
        <w:t xml:space="preserve"> Viene ricordata la difficoltà di reperire uno o due natanti per effettuare il censimento al largo che permette di contare gli individui non visibili dai </w:t>
      </w:r>
      <w:proofErr w:type="spellStart"/>
      <w:r w:rsidR="007C42A2">
        <w:rPr>
          <w:rFonts w:ascii="Times New Roman" w:hAnsi="Times New Roman" w:cs="Times New Roman"/>
          <w:sz w:val="28"/>
          <w:szCs w:val="28"/>
        </w:rPr>
        <w:t>censitori</w:t>
      </w:r>
      <w:proofErr w:type="spellEnd"/>
      <w:r w:rsidR="007C42A2">
        <w:rPr>
          <w:rFonts w:ascii="Times New Roman" w:hAnsi="Times New Roman" w:cs="Times New Roman"/>
          <w:sz w:val="28"/>
          <w:szCs w:val="28"/>
        </w:rPr>
        <w:t xml:space="preserve"> a terra. Purtroppo per motivi finanziari non è più disponibile il natante della P</w:t>
      </w:r>
      <w:r w:rsidR="00163DAA">
        <w:rPr>
          <w:rFonts w:ascii="Times New Roman" w:hAnsi="Times New Roman" w:cs="Times New Roman"/>
          <w:sz w:val="28"/>
          <w:szCs w:val="28"/>
        </w:rPr>
        <w:t>olizia provinciale e viene utilizzata</w:t>
      </w:r>
      <w:r w:rsidR="007C42A2">
        <w:rPr>
          <w:rFonts w:ascii="Times New Roman" w:hAnsi="Times New Roman" w:cs="Times New Roman"/>
          <w:sz w:val="28"/>
          <w:szCs w:val="28"/>
        </w:rPr>
        <w:t xml:space="preserve"> una </w:t>
      </w:r>
      <w:r w:rsidR="00163DAA">
        <w:rPr>
          <w:rFonts w:ascii="Times New Roman" w:hAnsi="Times New Roman" w:cs="Times New Roman"/>
          <w:sz w:val="28"/>
          <w:szCs w:val="28"/>
        </w:rPr>
        <w:t xml:space="preserve">sola barca privata che copre il tratto Porto Portese – Punta </w:t>
      </w:r>
      <w:proofErr w:type="spellStart"/>
      <w:r w:rsidR="00163DAA">
        <w:rPr>
          <w:rFonts w:ascii="Times New Roman" w:hAnsi="Times New Roman" w:cs="Times New Roman"/>
          <w:sz w:val="28"/>
          <w:szCs w:val="28"/>
        </w:rPr>
        <w:t>Vò</w:t>
      </w:r>
      <w:proofErr w:type="spellEnd"/>
      <w:r w:rsidR="00163DAA">
        <w:rPr>
          <w:rFonts w:ascii="Times New Roman" w:hAnsi="Times New Roman" w:cs="Times New Roman"/>
          <w:sz w:val="28"/>
          <w:szCs w:val="28"/>
        </w:rPr>
        <w:t xml:space="preserve"> di Desenzano.</w:t>
      </w:r>
    </w:p>
    <w:p w:rsidR="00650BC5" w:rsidRDefault="00650BC5" w:rsidP="00F1750B">
      <w:pPr>
        <w:spacing w:after="0"/>
        <w:jc w:val="both"/>
        <w:rPr>
          <w:rFonts w:ascii="Times New Roman" w:hAnsi="Times New Roman" w:cs="Times New Roman"/>
          <w:sz w:val="28"/>
          <w:szCs w:val="28"/>
        </w:rPr>
      </w:pPr>
    </w:p>
    <w:p w:rsidR="002A0DE1" w:rsidRPr="002A0DE1" w:rsidRDefault="002A0DE1" w:rsidP="00F1750B">
      <w:pPr>
        <w:spacing w:after="0"/>
        <w:jc w:val="both"/>
        <w:rPr>
          <w:rFonts w:ascii="Times New Roman" w:hAnsi="Times New Roman" w:cs="Times New Roman"/>
          <w:b/>
          <w:sz w:val="28"/>
          <w:szCs w:val="28"/>
        </w:rPr>
      </w:pPr>
      <w:r w:rsidRPr="002A0DE1">
        <w:rPr>
          <w:rFonts w:ascii="Times New Roman" w:hAnsi="Times New Roman" w:cs="Times New Roman"/>
          <w:b/>
          <w:sz w:val="28"/>
          <w:szCs w:val="28"/>
        </w:rPr>
        <w:t>CENSIMENTO COPPIE NIDIFICANTI SVASSO MAGGIORE</w:t>
      </w:r>
    </w:p>
    <w:p w:rsidR="00650BC5" w:rsidRDefault="00650BC5" w:rsidP="00F1750B">
      <w:pPr>
        <w:spacing w:after="0"/>
        <w:jc w:val="both"/>
        <w:rPr>
          <w:rFonts w:ascii="Times New Roman" w:hAnsi="Times New Roman" w:cs="Times New Roman"/>
          <w:sz w:val="28"/>
          <w:szCs w:val="28"/>
        </w:rPr>
      </w:pPr>
      <w:r>
        <w:rPr>
          <w:rFonts w:ascii="Times New Roman" w:hAnsi="Times New Roman" w:cs="Times New Roman"/>
          <w:sz w:val="28"/>
          <w:szCs w:val="28"/>
        </w:rPr>
        <w:t>Un’altra ricerca del G.R.A. è il censimento della popolazione nidificante dello Smergo maggiore che per il Lago di Garda è coordinata da Gabriele Piotti. Purtroppo per il secondo anno consecutivo, tale attività non è più supportata dall’ausilio del natante della Polizia provinciale che ci permetteva di risalire il tratto di lago da Gargnano fino al confine con la provincia di Trento alla ricerca delle femmine con i pulli. Pertanto tale ricerca dovrà essere effettuata da terra con tutte le difficoltà del caso. Censimenti da terra effettuati nel mese di marzo hanno evidenziato una popolazione di almeno 30 in</w:t>
      </w:r>
      <w:r w:rsidR="00551E59">
        <w:rPr>
          <w:rFonts w:ascii="Times New Roman" w:hAnsi="Times New Roman" w:cs="Times New Roman"/>
          <w:sz w:val="28"/>
          <w:szCs w:val="28"/>
        </w:rPr>
        <w:t xml:space="preserve">dividui composti da 17 maschi e 13 femmine (Pasqua A., </w:t>
      </w:r>
      <w:proofErr w:type="spellStart"/>
      <w:r w:rsidR="00551E59">
        <w:rPr>
          <w:rFonts w:ascii="Times New Roman" w:hAnsi="Times New Roman" w:cs="Times New Roman"/>
          <w:sz w:val="28"/>
          <w:szCs w:val="28"/>
        </w:rPr>
        <w:t>Ornitho</w:t>
      </w:r>
      <w:proofErr w:type="spellEnd"/>
      <w:r w:rsidR="00551E59">
        <w:rPr>
          <w:rFonts w:ascii="Times New Roman" w:hAnsi="Times New Roman" w:cs="Times New Roman"/>
          <w:sz w:val="28"/>
          <w:szCs w:val="28"/>
        </w:rPr>
        <w:t>, 21 marzo 2015).</w:t>
      </w:r>
    </w:p>
    <w:p w:rsidR="002A0DE1" w:rsidRDefault="002A0DE1" w:rsidP="00F1750B">
      <w:pPr>
        <w:spacing w:after="0"/>
        <w:jc w:val="both"/>
        <w:rPr>
          <w:rFonts w:ascii="Times New Roman" w:hAnsi="Times New Roman" w:cs="Times New Roman"/>
          <w:sz w:val="28"/>
          <w:szCs w:val="28"/>
        </w:rPr>
      </w:pPr>
    </w:p>
    <w:p w:rsidR="00443FBE" w:rsidRPr="00443FBE" w:rsidRDefault="00443FBE" w:rsidP="00F1750B">
      <w:pPr>
        <w:spacing w:after="0"/>
        <w:jc w:val="both"/>
        <w:rPr>
          <w:rFonts w:ascii="Times New Roman" w:hAnsi="Times New Roman" w:cs="Times New Roman"/>
          <w:b/>
          <w:sz w:val="28"/>
          <w:szCs w:val="28"/>
        </w:rPr>
      </w:pPr>
      <w:r w:rsidRPr="00443FBE">
        <w:rPr>
          <w:rFonts w:ascii="Times New Roman" w:hAnsi="Times New Roman" w:cs="Times New Roman"/>
          <w:b/>
          <w:sz w:val="28"/>
          <w:szCs w:val="28"/>
        </w:rPr>
        <w:t>CENSIMENTO GARZAIE PROVINCIA DI BRESCIA</w:t>
      </w:r>
    </w:p>
    <w:p w:rsidR="002A0DE1" w:rsidRDefault="000235FA" w:rsidP="00F1750B">
      <w:pPr>
        <w:spacing w:after="0"/>
        <w:jc w:val="both"/>
        <w:rPr>
          <w:rFonts w:ascii="Times New Roman" w:hAnsi="Times New Roman" w:cs="Times New Roman"/>
          <w:sz w:val="28"/>
          <w:szCs w:val="28"/>
        </w:rPr>
      </w:pPr>
      <w:r>
        <w:rPr>
          <w:rFonts w:ascii="Times New Roman" w:hAnsi="Times New Roman" w:cs="Times New Roman"/>
          <w:sz w:val="28"/>
          <w:szCs w:val="28"/>
        </w:rPr>
        <w:t xml:space="preserve">Arturo </w:t>
      </w:r>
      <w:proofErr w:type="spellStart"/>
      <w:r>
        <w:rPr>
          <w:rFonts w:ascii="Times New Roman" w:hAnsi="Times New Roman" w:cs="Times New Roman"/>
          <w:sz w:val="28"/>
          <w:szCs w:val="28"/>
        </w:rPr>
        <w:t>Gargioni</w:t>
      </w:r>
      <w:proofErr w:type="spellEnd"/>
      <w:r>
        <w:rPr>
          <w:rFonts w:ascii="Times New Roman" w:hAnsi="Times New Roman" w:cs="Times New Roman"/>
          <w:sz w:val="28"/>
          <w:szCs w:val="28"/>
        </w:rPr>
        <w:t xml:space="preserve"> </w:t>
      </w:r>
      <w:r w:rsidR="00443FBE">
        <w:rPr>
          <w:rFonts w:ascii="Times New Roman" w:hAnsi="Times New Roman" w:cs="Times New Roman"/>
          <w:sz w:val="28"/>
          <w:szCs w:val="28"/>
        </w:rPr>
        <w:t xml:space="preserve">coordinatore del “Gruppo garzaie Italia” per la provincia di Brescia, </w:t>
      </w:r>
      <w:r w:rsidR="00CE6363">
        <w:rPr>
          <w:rFonts w:ascii="Times New Roman" w:hAnsi="Times New Roman" w:cs="Times New Roman"/>
          <w:sz w:val="28"/>
          <w:szCs w:val="28"/>
        </w:rPr>
        <w:t xml:space="preserve">con l’ausilio di una presentazione in </w:t>
      </w:r>
      <w:proofErr w:type="spellStart"/>
      <w:r w:rsidR="00CE6363">
        <w:rPr>
          <w:rFonts w:ascii="Times New Roman" w:hAnsi="Times New Roman" w:cs="Times New Roman"/>
          <w:sz w:val="28"/>
          <w:szCs w:val="28"/>
        </w:rPr>
        <w:t>power</w:t>
      </w:r>
      <w:proofErr w:type="spellEnd"/>
      <w:r w:rsidR="00CE6363">
        <w:rPr>
          <w:rFonts w:ascii="Times New Roman" w:hAnsi="Times New Roman" w:cs="Times New Roman"/>
          <w:sz w:val="28"/>
          <w:szCs w:val="28"/>
        </w:rPr>
        <w:t xml:space="preserve"> </w:t>
      </w:r>
      <w:proofErr w:type="spellStart"/>
      <w:r w:rsidR="00CE6363">
        <w:rPr>
          <w:rFonts w:ascii="Times New Roman" w:hAnsi="Times New Roman" w:cs="Times New Roman"/>
          <w:sz w:val="28"/>
          <w:szCs w:val="28"/>
        </w:rPr>
        <w:t>point</w:t>
      </w:r>
      <w:proofErr w:type="spellEnd"/>
      <w:r w:rsidR="00CE6363">
        <w:rPr>
          <w:rFonts w:ascii="Times New Roman" w:hAnsi="Times New Roman" w:cs="Times New Roman"/>
          <w:sz w:val="28"/>
          <w:szCs w:val="28"/>
        </w:rPr>
        <w:t xml:space="preserve">, </w:t>
      </w:r>
      <w:r>
        <w:rPr>
          <w:rFonts w:ascii="Times New Roman" w:hAnsi="Times New Roman" w:cs="Times New Roman"/>
          <w:sz w:val="28"/>
          <w:szCs w:val="28"/>
        </w:rPr>
        <w:t>informa sul</w:t>
      </w:r>
      <w:r w:rsidR="00CE6363">
        <w:rPr>
          <w:rFonts w:ascii="Times New Roman" w:hAnsi="Times New Roman" w:cs="Times New Roman"/>
          <w:sz w:val="28"/>
          <w:szCs w:val="28"/>
        </w:rPr>
        <w:t>la situazione attuale</w:t>
      </w:r>
      <w:r>
        <w:rPr>
          <w:rFonts w:ascii="Times New Roman" w:hAnsi="Times New Roman" w:cs="Times New Roman"/>
          <w:sz w:val="28"/>
          <w:szCs w:val="28"/>
        </w:rPr>
        <w:t xml:space="preserve"> </w:t>
      </w:r>
      <w:r>
        <w:rPr>
          <w:rFonts w:ascii="Times New Roman" w:hAnsi="Times New Roman" w:cs="Times New Roman"/>
          <w:sz w:val="28"/>
          <w:szCs w:val="28"/>
        </w:rPr>
        <w:lastRenderedPageBreak/>
        <w:t>del</w:t>
      </w:r>
      <w:r w:rsidR="00443FBE">
        <w:rPr>
          <w:rFonts w:ascii="Times New Roman" w:hAnsi="Times New Roman" w:cs="Times New Roman"/>
          <w:sz w:val="28"/>
          <w:szCs w:val="28"/>
        </w:rPr>
        <w:t>le garzaie bresciane. Nel 2015 sono state trovate due nuove garzaie nei comuni di Manerbio e S. Gervasio bresciano. Alla data odierna sono state controllate tutte le garzaie almeno una volta e già dai risultati parziali si evince un notevole aumento dell’Airone cenerino (che ha superato le 800 coppie) e del Cormorano e la conferma della nidificazione dell’Airone guardabuoi. Il coordinatore inoltre, invita tutti a segnalare eventuali nuovi siti ed a collaborare nei controlli delle numerose garzaie presenti sul territorio.</w:t>
      </w:r>
    </w:p>
    <w:p w:rsidR="00CE6363" w:rsidRDefault="00CE6363" w:rsidP="00F1750B">
      <w:pPr>
        <w:spacing w:after="0"/>
        <w:jc w:val="both"/>
        <w:rPr>
          <w:rFonts w:ascii="Times New Roman" w:hAnsi="Times New Roman" w:cs="Times New Roman"/>
          <w:sz w:val="28"/>
          <w:szCs w:val="28"/>
        </w:rPr>
      </w:pPr>
    </w:p>
    <w:p w:rsidR="00CE6363" w:rsidRPr="009009C4" w:rsidRDefault="009009C4" w:rsidP="00F1750B">
      <w:pPr>
        <w:spacing w:after="0"/>
        <w:jc w:val="both"/>
        <w:rPr>
          <w:rFonts w:ascii="Times New Roman" w:hAnsi="Times New Roman" w:cs="Times New Roman"/>
          <w:b/>
          <w:sz w:val="28"/>
          <w:szCs w:val="28"/>
        </w:rPr>
      </w:pPr>
      <w:r w:rsidRPr="009009C4">
        <w:rPr>
          <w:rFonts w:ascii="Times New Roman" w:hAnsi="Times New Roman" w:cs="Times New Roman"/>
          <w:b/>
          <w:sz w:val="28"/>
          <w:szCs w:val="28"/>
        </w:rPr>
        <w:t xml:space="preserve">CENSIMENTO STERPAZZOLINA </w:t>
      </w:r>
      <w:proofErr w:type="spellStart"/>
      <w:r w:rsidRPr="009009C4">
        <w:rPr>
          <w:rFonts w:ascii="Times New Roman" w:hAnsi="Times New Roman" w:cs="Times New Roman"/>
          <w:b/>
          <w:sz w:val="28"/>
          <w:szCs w:val="28"/>
        </w:rPr>
        <w:t>spp</w:t>
      </w:r>
      <w:proofErr w:type="spellEnd"/>
      <w:r w:rsidRPr="009009C4">
        <w:rPr>
          <w:rFonts w:ascii="Times New Roman" w:hAnsi="Times New Roman" w:cs="Times New Roman"/>
          <w:b/>
          <w:sz w:val="28"/>
          <w:szCs w:val="28"/>
        </w:rPr>
        <w:t>.</w:t>
      </w:r>
    </w:p>
    <w:p w:rsidR="009009C4" w:rsidRDefault="009009C4" w:rsidP="00F1750B">
      <w:pPr>
        <w:spacing w:after="0"/>
        <w:jc w:val="both"/>
        <w:rPr>
          <w:rFonts w:ascii="Times New Roman" w:hAnsi="Times New Roman" w:cs="Times New Roman"/>
          <w:sz w:val="28"/>
          <w:szCs w:val="28"/>
        </w:rPr>
      </w:pPr>
      <w:r>
        <w:rPr>
          <w:rFonts w:ascii="Times New Roman" w:hAnsi="Times New Roman" w:cs="Times New Roman"/>
          <w:sz w:val="28"/>
          <w:szCs w:val="28"/>
        </w:rPr>
        <w:t xml:space="preserve">Rocco Leo propone ad iniziare dalla stagione riproduttiva 2016, un ricerca su una eventuale distribuzione di questa specie </w:t>
      </w:r>
      <w:r w:rsidR="00F402DE">
        <w:rPr>
          <w:rFonts w:ascii="Times New Roman" w:hAnsi="Times New Roman" w:cs="Times New Roman"/>
          <w:sz w:val="28"/>
          <w:szCs w:val="28"/>
        </w:rPr>
        <w:t xml:space="preserve">che </w:t>
      </w:r>
      <w:r>
        <w:rPr>
          <w:rFonts w:ascii="Times New Roman" w:hAnsi="Times New Roman" w:cs="Times New Roman"/>
          <w:sz w:val="28"/>
          <w:szCs w:val="28"/>
        </w:rPr>
        <w:t>in provincia di Brescia</w:t>
      </w:r>
      <w:r w:rsidR="00F402DE">
        <w:rPr>
          <w:rFonts w:ascii="Times New Roman" w:hAnsi="Times New Roman" w:cs="Times New Roman"/>
          <w:sz w:val="28"/>
          <w:szCs w:val="28"/>
        </w:rPr>
        <w:t xml:space="preserve"> è considerata migratore regolare e nidificante possibile</w:t>
      </w:r>
      <w:r>
        <w:rPr>
          <w:rFonts w:ascii="Times New Roman" w:hAnsi="Times New Roman" w:cs="Times New Roman"/>
          <w:sz w:val="28"/>
          <w:szCs w:val="28"/>
        </w:rPr>
        <w:t>. Le ricerche andrebbero inizialmente concentrate nei territori dove è stata già constatata la presenza della specie in periodo riproduttivo</w:t>
      </w:r>
      <w:r w:rsidR="00171C8C">
        <w:rPr>
          <w:rFonts w:ascii="Times New Roman" w:hAnsi="Times New Roman" w:cs="Times New Roman"/>
          <w:sz w:val="28"/>
          <w:szCs w:val="28"/>
        </w:rPr>
        <w:t xml:space="preserve"> per poi estenderle</w:t>
      </w:r>
      <w:r w:rsidR="00D8608D">
        <w:rPr>
          <w:rFonts w:ascii="Times New Roman" w:hAnsi="Times New Roman" w:cs="Times New Roman"/>
          <w:sz w:val="28"/>
          <w:szCs w:val="28"/>
        </w:rPr>
        <w:t xml:space="preserve"> a nuove località idonee preventivamente mappate.</w:t>
      </w:r>
      <w:r w:rsidR="00963D4E">
        <w:rPr>
          <w:rFonts w:ascii="Times New Roman" w:hAnsi="Times New Roman" w:cs="Times New Roman"/>
          <w:sz w:val="28"/>
          <w:szCs w:val="28"/>
        </w:rPr>
        <w:t xml:space="preserve"> Per la determinazione specifica viene proposto di effettuare l’</w:t>
      </w:r>
      <w:r w:rsidR="00F402DE">
        <w:rPr>
          <w:rFonts w:ascii="Times New Roman" w:hAnsi="Times New Roman" w:cs="Times New Roman"/>
          <w:sz w:val="28"/>
          <w:szCs w:val="28"/>
        </w:rPr>
        <w:t xml:space="preserve">esame del DNA </w:t>
      </w:r>
      <w:r w:rsidR="004E3E42">
        <w:rPr>
          <w:rFonts w:ascii="Times New Roman" w:hAnsi="Times New Roman" w:cs="Times New Roman"/>
          <w:sz w:val="28"/>
          <w:szCs w:val="28"/>
        </w:rPr>
        <w:t xml:space="preserve">ricavato </w:t>
      </w:r>
      <w:r w:rsidR="00F402DE">
        <w:rPr>
          <w:rFonts w:ascii="Times New Roman" w:hAnsi="Times New Roman" w:cs="Times New Roman"/>
          <w:sz w:val="28"/>
          <w:szCs w:val="28"/>
        </w:rPr>
        <w:t>da</w:t>
      </w:r>
      <w:r w:rsidR="004E3E42">
        <w:rPr>
          <w:rFonts w:ascii="Times New Roman" w:hAnsi="Times New Roman" w:cs="Times New Roman"/>
          <w:sz w:val="28"/>
          <w:szCs w:val="28"/>
        </w:rPr>
        <w:t xml:space="preserve"> frammenti da una</w:t>
      </w:r>
      <w:r w:rsidR="00963D4E">
        <w:rPr>
          <w:rFonts w:ascii="Times New Roman" w:hAnsi="Times New Roman" w:cs="Times New Roman"/>
          <w:sz w:val="28"/>
          <w:szCs w:val="28"/>
        </w:rPr>
        <w:t xml:space="preserve"> eventuale nidificazione riscontrata.</w:t>
      </w:r>
      <w:r w:rsidR="007715D6">
        <w:rPr>
          <w:rFonts w:ascii="Times New Roman" w:hAnsi="Times New Roman" w:cs="Times New Roman"/>
          <w:sz w:val="28"/>
          <w:szCs w:val="28"/>
        </w:rPr>
        <w:t xml:space="preserve"> La discussione mette in dubbio le recenti due probabili nidificazioni provinciali, con un giovane inanellato, ancora con tracce di piumino </w:t>
      </w:r>
      <w:proofErr w:type="spellStart"/>
      <w:r w:rsidR="007715D6">
        <w:rPr>
          <w:rFonts w:ascii="Times New Roman" w:hAnsi="Times New Roman" w:cs="Times New Roman"/>
          <w:sz w:val="28"/>
          <w:szCs w:val="28"/>
        </w:rPr>
        <w:t>mesoptile</w:t>
      </w:r>
      <w:proofErr w:type="spellEnd"/>
      <w:r w:rsidR="007715D6">
        <w:rPr>
          <w:rFonts w:ascii="Times New Roman" w:hAnsi="Times New Roman" w:cs="Times New Roman"/>
          <w:sz w:val="28"/>
          <w:szCs w:val="28"/>
        </w:rPr>
        <w:t xml:space="preserve"> e di un maschio con presunta imbeccata, non successivamente confermato.</w:t>
      </w:r>
      <w:r w:rsidR="00281A22">
        <w:rPr>
          <w:rFonts w:ascii="Times New Roman" w:hAnsi="Times New Roman" w:cs="Times New Roman"/>
          <w:sz w:val="28"/>
          <w:szCs w:val="28"/>
        </w:rPr>
        <w:t xml:space="preserve"> Pierandrea </w:t>
      </w:r>
      <w:proofErr w:type="spellStart"/>
      <w:r w:rsidR="00281A22">
        <w:rPr>
          <w:rFonts w:ascii="Times New Roman" w:hAnsi="Times New Roman" w:cs="Times New Roman"/>
          <w:sz w:val="28"/>
          <w:szCs w:val="28"/>
        </w:rPr>
        <w:t>Brichetti</w:t>
      </w:r>
      <w:proofErr w:type="spellEnd"/>
      <w:r w:rsidR="00281A22">
        <w:rPr>
          <w:rFonts w:ascii="Times New Roman" w:hAnsi="Times New Roman" w:cs="Times New Roman"/>
          <w:sz w:val="28"/>
          <w:szCs w:val="28"/>
        </w:rPr>
        <w:t xml:space="preserve"> evidenzia la difficoltà di determinare correttamente la specie in natura in quanto </w:t>
      </w:r>
      <w:r w:rsidR="0013187A">
        <w:rPr>
          <w:rFonts w:ascii="Times New Roman" w:hAnsi="Times New Roman" w:cs="Times New Roman"/>
          <w:sz w:val="28"/>
          <w:szCs w:val="28"/>
        </w:rPr>
        <w:t xml:space="preserve">i </w:t>
      </w:r>
      <w:proofErr w:type="spellStart"/>
      <w:r w:rsidR="0013187A">
        <w:rPr>
          <w:rFonts w:ascii="Times New Roman" w:hAnsi="Times New Roman" w:cs="Times New Roman"/>
          <w:sz w:val="28"/>
          <w:szCs w:val="28"/>
        </w:rPr>
        <w:t>taxa</w:t>
      </w:r>
      <w:proofErr w:type="spellEnd"/>
      <w:r w:rsidR="0013187A">
        <w:rPr>
          <w:rFonts w:ascii="Times New Roman" w:hAnsi="Times New Roman" w:cs="Times New Roman"/>
          <w:sz w:val="28"/>
          <w:szCs w:val="28"/>
        </w:rPr>
        <w:t xml:space="preserve"> che </w:t>
      </w:r>
      <w:r w:rsidR="00171C8C">
        <w:rPr>
          <w:rFonts w:ascii="Times New Roman" w:hAnsi="Times New Roman" w:cs="Times New Roman"/>
          <w:sz w:val="28"/>
          <w:szCs w:val="28"/>
        </w:rPr>
        <w:t xml:space="preserve">si </w:t>
      </w:r>
      <w:r w:rsidR="00281A22">
        <w:rPr>
          <w:rFonts w:ascii="Times New Roman" w:hAnsi="Times New Roman" w:cs="Times New Roman"/>
          <w:sz w:val="28"/>
          <w:szCs w:val="28"/>
        </w:rPr>
        <w:t xml:space="preserve">possono </w:t>
      </w:r>
      <w:r w:rsidR="0013187A">
        <w:rPr>
          <w:rFonts w:ascii="Times New Roman" w:hAnsi="Times New Roman" w:cs="Times New Roman"/>
          <w:sz w:val="28"/>
          <w:szCs w:val="28"/>
        </w:rPr>
        <w:t>contattare sul</w:t>
      </w:r>
      <w:r w:rsidR="00281A22">
        <w:rPr>
          <w:rFonts w:ascii="Times New Roman" w:hAnsi="Times New Roman" w:cs="Times New Roman"/>
          <w:sz w:val="28"/>
          <w:szCs w:val="28"/>
        </w:rPr>
        <w:t xml:space="preserve"> territorio: </w:t>
      </w:r>
      <w:proofErr w:type="spellStart"/>
      <w:r w:rsidR="00281A22" w:rsidRPr="00281A22">
        <w:rPr>
          <w:rFonts w:ascii="Times New Roman" w:hAnsi="Times New Roman" w:cs="Times New Roman"/>
          <w:i/>
          <w:sz w:val="28"/>
          <w:szCs w:val="28"/>
        </w:rPr>
        <w:t>cantillas</w:t>
      </w:r>
      <w:proofErr w:type="spellEnd"/>
      <w:r w:rsidR="00281A22" w:rsidRPr="00281A22">
        <w:rPr>
          <w:rFonts w:ascii="Times New Roman" w:hAnsi="Times New Roman" w:cs="Times New Roman"/>
          <w:i/>
          <w:sz w:val="28"/>
          <w:szCs w:val="28"/>
        </w:rPr>
        <w:t>, inornata, subalpina</w:t>
      </w:r>
      <w:r w:rsidR="00FC3A23">
        <w:rPr>
          <w:rFonts w:ascii="Times New Roman" w:hAnsi="Times New Roman" w:cs="Times New Roman"/>
          <w:sz w:val="28"/>
          <w:szCs w:val="28"/>
        </w:rPr>
        <w:t xml:space="preserve"> e</w:t>
      </w:r>
      <w:r w:rsidR="00281A22">
        <w:rPr>
          <w:rFonts w:ascii="Times New Roman" w:hAnsi="Times New Roman" w:cs="Times New Roman"/>
          <w:sz w:val="28"/>
          <w:szCs w:val="28"/>
        </w:rPr>
        <w:t xml:space="preserve"> </w:t>
      </w:r>
      <w:proofErr w:type="spellStart"/>
      <w:r w:rsidR="00FC3A23" w:rsidRPr="00FC3A23">
        <w:rPr>
          <w:rFonts w:ascii="Times New Roman" w:hAnsi="Times New Roman" w:cs="Times New Roman"/>
          <w:i/>
          <w:sz w:val="28"/>
          <w:szCs w:val="28"/>
        </w:rPr>
        <w:t>albistriata</w:t>
      </w:r>
      <w:proofErr w:type="spellEnd"/>
      <w:r w:rsidR="00FC3A23">
        <w:rPr>
          <w:rFonts w:ascii="Times New Roman" w:hAnsi="Times New Roman" w:cs="Times New Roman"/>
          <w:i/>
          <w:sz w:val="28"/>
          <w:szCs w:val="28"/>
        </w:rPr>
        <w:t>,</w:t>
      </w:r>
      <w:r w:rsidR="00281A22">
        <w:rPr>
          <w:rFonts w:ascii="Times New Roman" w:hAnsi="Times New Roman" w:cs="Times New Roman"/>
          <w:sz w:val="28"/>
          <w:szCs w:val="28"/>
        </w:rPr>
        <w:t xml:space="preserve"> presentano differenze minime </w:t>
      </w:r>
      <w:r w:rsidR="00FC3A23">
        <w:rPr>
          <w:rFonts w:ascii="Times New Roman" w:hAnsi="Times New Roman" w:cs="Times New Roman"/>
          <w:sz w:val="28"/>
          <w:szCs w:val="28"/>
        </w:rPr>
        <w:t xml:space="preserve">e </w:t>
      </w:r>
      <w:r w:rsidR="00281A22">
        <w:rPr>
          <w:rFonts w:ascii="Times New Roman" w:hAnsi="Times New Roman" w:cs="Times New Roman"/>
          <w:sz w:val="28"/>
          <w:szCs w:val="28"/>
        </w:rPr>
        <w:t>difficili da rilevare sul campo</w:t>
      </w:r>
      <w:r w:rsidR="0013187A">
        <w:rPr>
          <w:rFonts w:ascii="Times New Roman" w:hAnsi="Times New Roman" w:cs="Times New Roman"/>
          <w:sz w:val="28"/>
          <w:szCs w:val="28"/>
        </w:rPr>
        <w:t>,</w:t>
      </w:r>
      <w:r w:rsidR="00281A22">
        <w:rPr>
          <w:rFonts w:ascii="Times New Roman" w:hAnsi="Times New Roman" w:cs="Times New Roman"/>
          <w:sz w:val="28"/>
          <w:szCs w:val="28"/>
        </w:rPr>
        <w:t xml:space="preserve"> soprattutto quando si tratta di femmine o giovani o di popolazioni int</w:t>
      </w:r>
      <w:r w:rsidR="0013187A">
        <w:rPr>
          <w:rFonts w:ascii="Times New Roman" w:hAnsi="Times New Roman" w:cs="Times New Roman"/>
          <w:sz w:val="28"/>
          <w:szCs w:val="28"/>
        </w:rPr>
        <w:t xml:space="preserve">ermedie tra i differenti </w:t>
      </w:r>
      <w:proofErr w:type="spellStart"/>
      <w:r w:rsidR="0013187A">
        <w:rPr>
          <w:rFonts w:ascii="Times New Roman" w:hAnsi="Times New Roman" w:cs="Times New Roman"/>
          <w:sz w:val="28"/>
          <w:szCs w:val="28"/>
        </w:rPr>
        <w:t>taxa</w:t>
      </w:r>
      <w:proofErr w:type="spellEnd"/>
      <w:r w:rsidR="00281A22">
        <w:rPr>
          <w:rFonts w:ascii="Times New Roman" w:hAnsi="Times New Roman" w:cs="Times New Roman"/>
          <w:sz w:val="28"/>
          <w:szCs w:val="28"/>
        </w:rPr>
        <w:t xml:space="preserve">. </w:t>
      </w:r>
      <w:r w:rsidR="00E040D5">
        <w:rPr>
          <w:rFonts w:ascii="Times New Roman" w:hAnsi="Times New Roman" w:cs="Times New Roman"/>
          <w:sz w:val="28"/>
          <w:szCs w:val="28"/>
        </w:rPr>
        <w:t>Costringendo l’osservatore o l’inanellatore a determinare il solo genere.</w:t>
      </w:r>
    </w:p>
    <w:p w:rsidR="00943F4F" w:rsidRDefault="00943F4F" w:rsidP="00F1750B">
      <w:pPr>
        <w:spacing w:after="0"/>
        <w:jc w:val="both"/>
        <w:rPr>
          <w:rFonts w:ascii="Times New Roman" w:hAnsi="Times New Roman" w:cs="Times New Roman"/>
          <w:sz w:val="28"/>
          <w:szCs w:val="28"/>
        </w:rPr>
      </w:pPr>
    </w:p>
    <w:p w:rsidR="005D0F00" w:rsidRPr="005D0F00" w:rsidRDefault="005D0F00" w:rsidP="00F1750B">
      <w:pPr>
        <w:spacing w:after="0"/>
        <w:jc w:val="both"/>
        <w:rPr>
          <w:rFonts w:ascii="Times New Roman" w:hAnsi="Times New Roman" w:cs="Times New Roman"/>
          <w:b/>
          <w:sz w:val="28"/>
          <w:szCs w:val="28"/>
        </w:rPr>
      </w:pPr>
      <w:r w:rsidRPr="005D0F00">
        <w:rPr>
          <w:rFonts w:ascii="Times New Roman" w:hAnsi="Times New Roman" w:cs="Times New Roman"/>
          <w:b/>
          <w:sz w:val="28"/>
          <w:szCs w:val="28"/>
        </w:rPr>
        <w:t>XVIII CONVEGNO ITALIANO DI ORNITOLOGIA</w:t>
      </w:r>
    </w:p>
    <w:p w:rsidR="00A440CF" w:rsidRPr="004F1DAA" w:rsidRDefault="00943F4F" w:rsidP="00A4008F">
      <w:pPr>
        <w:jc w:val="both"/>
        <w:rPr>
          <w:rFonts w:ascii="Times New Roman" w:eastAsia="Times New Roman" w:hAnsi="Times New Roman" w:cs="Times New Roman"/>
          <w:sz w:val="30"/>
          <w:szCs w:val="30"/>
          <w:lang w:eastAsia="it-IT"/>
        </w:rPr>
      </w:pPr>
      <w:r>
        <w:rPr>
          <w:rFonts w:ascii="Times New Roman" w:hAnsi="Times New Roman" w:cs="Times New Roman"/>
          <w:sz w:val="28"/>
          <w:szCs w:val="28"/>
        </w:rPr>
        <w:t xml:space="preserve">Arturo </w:t>
      </w:r>
      <w:proofErr w:type="spellStart"/>
      <w:r>
        <w:rPr>
          <w:rFonts w:ascii="Times New Roman" w:hAnsi="Times New Roman" w:cs="Times New Roman"/>
          <w:sz w:val="28"/>
          <w:szCs w:val="28"/>
        </w:rPr>
        <w:t>Gargioni</w:t>
      </w:r>
      <w:proofErr w:type="spellEnd"/>
      <w:r>
        <w:rPr>
          <w:rFonts w:ascii="Times New Roman" w:hAnsi="Times New Roman" w:cs="Times New Roman"/>
          <w:sz w:val="28"/>
          <w:szCs w:val="28"/>
        </w:rPr>
        <w:t xml:space="preserve"> informa l’assemblea del</w:t>
      </w:r>
      <w:r w:rsidR="0030764C">
        <w:rPr>
          <w:rFonts w:ascii="Times New Roman" w:hAnsi="Times New Roman" w:cs="Times New Roman"/>
          <w:sz w:val="28"/>
          <w:szCs w:val="28"/>
        </w:rPr>
        <w:t xml:space="preserve"> prossimo Convegno italiano di O</w:t>
      </w:r>
      <w:r>
        <w:rPr>
          <w:rFonts w:ascii="Times New Roman" w:hAnsi="Times New Roman" w:cs="Times New Roman"/>
          <w:sz w:val="28"/>
          <w:szCs w:val="28"/>
        </w:rPr>
        <w:t>rnitologia</w:t>
      </w:r>
      <w:r w:rsidR="0030764C">
        <w:rPr>
          <w:rFonts w:ascii="Times New Roman" w:hAnsi="Times New Roman" w:cs="Times New Roman"/>
          <w:sz w:val="28"/>
          <w:szCs w:val="28"/>
        </w:rPr>
        <w:t xml:space="preserve"> che si terrà </w:t>
      </w:r>
      <w:r w:rsidR="001F173A">
        <w:rPr>
          <w:rFonts w:ascii="Times New Roman" w:hAnsi="Times New Roman" w:cs="Times New Roman"/>
          <w:sz w:val="28"/>
          <w:szCs w:val="28"/>
        </w:rPr>
        <w:t xml:space="preserve">dal 17 al 20 settembre prossimo a Caramanico terme in provincia di </w:t>
      </w:r>
      <w:r w:rsidR="001F173A" w:rsidRPr="004F1DAA">
        <w:rPr>
          <w:rFonts w:ascii="Times New Roman" w:hAnsi="Times New Roman" w:cs="Times New Roman"/>
          <w:sz w:val="28"/>
          <w:szCs w:val="28"/>
        </w:rPr>
        <w:t>Pescara</w:t>
      </w:r>
      <w:r w:rsidR="004F1DAA" w:rsidRPr="004F1DAA">
        <w:rPr>
          <w:rFonts w:ascii="Times New Roman" w:hAnsi="Times New Roman" w:cs="Times New Roman"/>
          <w:sz w:val="28"/>
          <w:szCs w:val="28"/>
        </w:rPr>
        <w:t xml:space="preserve"> </w:t>
      </w:r>
      <w:r w:rsidR="004F1DAA">
        <w:rPr>
          <w:rFonts w:ascii="Times New Roman" w:hAnsi="Times New Roman" w:cs="Times New Roman"/>
          <w:sz w:val="28"/>
          <w:szCs w:val="28"/>
        </w:rPr>
        <w:t xml:space="preserve">nel </w:t>
      </w:r>
      <w:r w:rsidR="004F1DAA" w:rsidRPr="004F1DAA">
        <w:rPr>
          <w:rFonts w:ascii="Times New Roman" w:eastAsia="Times New Roman" w:hAnsi="Times New Roman" w:cs="Times New Roman"/>
          <w:sz w:val="30"/>
          <w:szCs w:val="30"/>
          <w:lang w:eastAsia="it-IT"/>
        </w:rPr>
        <w:t xml:space="preserve">Parco </w:t>
      </w:r>
      <w:r w:rsidR="004F1DAA">
        <w:rPr>
          <w:rFonts w:ascii="Times New Roman" w:eastAsia="Times New Roman" w:hAnsi="Times New Roman" w:cs="Times New Roman"/>
          <w:sz w:val="30"/>
          <w:szCs w:val="30"/>
          <w:lang w:eastAsia="it-IT"/>
        </w:rPr>
        <w:t xml:space="preserve">nazionale della Majella. </w:t>
      </w:r>
      <w:r w:rsidR="005D0F00">
        <w:rPr>
          <w:rFonts w:ascii="Times New Roman" w:hAnsi="Times New Roman" w:cs="Times New Roman"/>
          <w:sz w:val="28"/>
          <w:szCs w:val="28"/>
        </w:rPr>
        <w:t>I</w:t>
      </w:r>
      <w:r w:rsidR="003C2722">
        <w:rPr>
          <w:rFonts w:ascii="Times New Roman" w:hAnsi="Times New Roman" w:cs="Times New Roman"/>
          <w:sz w:val="28"/>
          <w:szCs w:val="28"/>
        </w:rPr>
        <w:t>scrizioni</w:t>
      </w:r>
      <w:r w:rsidR="001F173A">
        <w:rPr>
          <w:rFonts w:ascii="Times New Roman" w:hAnsi="Times New Roman" w:cs="Times New Roman"/>
          <w:sz w:val="28"/>
          <w:szCs w:val="28"/>
        </w:rPr>
        <w:t xml:space="preserve"> fino al 30 giugno</w:t>
      </w:r>
      <w:r w:rsidR="004F1DAA">
        <w:rPr>
          <w:rFonts w:ascii="Times New Roman" w:hAnsi="Times New Roman" w:cs="Times New Roman"/>
          <w:sz w:val="28"/>
          <w:szCs w:val="28"/>
        </w:rPr>
        <w:t>:</w:t>
      </w:r>
      <w:r w:rsidR="001F173A">
        <w:rPr>
          <w:rFonts w:ascii="Times New Roman" w:hAnsi="Times New Roman" w:cs="Times New Roman"/>
          <w:sz w:val="28"/>
          <w:szCs w:val="28"/>
        </w:rPr>
        <w:t xml:space="preserve"> soci </w:t>
      </w:r>
      <w:r w:rsidR="003C2722">
        <w:rPr>
          <w:rFonts w:ascii="Times New Roman" w:hAnsi="Times New Roman" w:cs="Times New Roman"/>
          <w:sz w:val="28"/>
          <w:szCs w:val="28"/>
        </w:rPr>
        <w:t>CISO euro 80, non soci euro 120. D</w:t>
      </w:r>
      <w:r w:rsidR="001F173A">
        <w:rPr>
          <w:rFonts w:ascii="Times New Roman" w:hAnsi="Times New Roman" w:cs="Times New Roman"/>
          <w:sz w:val="28"/>
          <w:szCs w:val="28"/>
        </w:rPr>
        <w:t>all’1 luglio: soci euro 120, non soci euro 140.</w:t>
      </w:r>
      <w:r w:rsidR="006723D0">
        <w:rPr>
          <w:rFonts w:ascii="Times New Roman" w:hAnsi="Times New Roman" w:cs="Times New Roman"/>
          <w:sz w:val="28"/>
          <w:szCs w:val="28"/>
        </w:rPr>
        <w:t xml:space="preserve"> </w:t>
      </w:r>
      <w:r w:rsidR="00843DF8">
        <w:rPr>
          <w:rFonts w:ascii="Times New Roman" w:hAnsi="Times New Roman" w:cs="Times New Roman"/>
          <w:sz w:val="28"/>
          <w:szCs w:val="28"/>
        </w:rPr>
        <w:t>I</w:t>
      </w:r>
      <w:r w:rsidR="006723D0">
        <w:rPr>
          <w:rFonts w:ascii="Times New Roman" w:hAnsi="Times New Roman" w:cs="Times New Roman"/>
          <w:sz w:val="28"/>
          <w:szCs w:val="28"/>
        </w:rPr>
        <w:t xml:space="preserve">nformazioni </w:t>
      </w:r>
      <w:r w:rsidR="00821485">
        <w:rPr>
          <w:rFonts w:ascii="Times New Roman" w:hAnsi="Times New Roman" w:cs="Times New Roman"/>
          <w:sz w:val="28"/>
          <w:szCs w:val="28"/>
        </w:rPr>
        <w:t xml:space="preserve">dalla pagina iniziale del C.I.S.O. </w:t>
      </w:r>
      <w:hyperlink r:id="rId8" w:history="1">
        <w:r w:rsidR="00821485" w:rsidRPr="00CC362B">
          <w:rPr>
            <w:rStyle w:val="Collegamentoipertestuale"/>
            <w:rFonts w:ascii="Times New Roman" w:hAnsi="Times New Roman" w:cs="Times New Roman"/>
            <w:sz w:val="28"/>
            <w:szCs w:val="28"/>
          </w:rPr>
          <w:t>http://ciso-coi.it</w:t>
        </w:r>
      </w:hyperlink>
      <w:r w:rsidR="00F402DE">
        <w:rPr>
          <w:rFonts w:ascii="Times New Roman" w:hAnsi="Times New Roman" w:cs="Times New Roman"/>
          <w:sz w:val="28"/>
          <w:szCs w:val="28"/>
        </w:rPr>
        <w:t>.</w:t>
      </w:r>
    </w:p>
    <w:p w:rsidR="00821485" w:rsidRDefault="00821485" w:rsidP="00A4008F">
      <w:pPr>
        <w:spacing w:after="0"/>
        <w:jc w:val="both"/>
        <w:rPr>
          <w:rFonts w:ascii="Times New Roman" w:hAnsi="Times New Roman" w:cs="Times New Roman"/>
          <w:b/>
          <w:sz w:val="28"/>
          <w:szCs w:val="28"/>
        </w:rPr>
      </w:pPr>
    </w:p>
    <w:p w:rsidR="00A440CF" w:rsidRDefault="00A440CF" w:rsidP="00A4008F">
      <w:pPr>
        <w:spacing w:after="0"/>
        <w:jc w:val="both"/>
        <w:rPr>
          <w:rFonts w:ascii="Times New Roman" w:hAnsi="Times New Roman" w:cs="Times New Roman"/>
          <w:sz w:val="28"/>
          <w:szCs w:val="28"/>
        </w:rPr>
      </w:pPr>
      <w:r w:rsidRPr="00A829A3">
        <w:rPr>
          <w:rFonts w:ascii="Times New Roman" w:hAnsi="Times New Roman" w:cs="Times New Roman"/>
          <w:b/>
          <w:sz w:val="28"/>
          <w:szCs w:val="28"/>
        </w:rPr>
        <w:t>La riunione</w:t>
      </w:r>
      <w:r>
        <w:rPr>
          <w:rFonts w:ascii="Times New Roman" w:hAnsi="Times New Roman" w:cs="Times New Roman"/>
          <w:sz w:val="28"/>
          <w:szCs w:val="28"/>
        </w:rPr>
        <w:t xml:space="preserve"> si conclude con una proiezione </w:t>
      </w:r>
      <w:r w:rsidR="007C42A2">
        <w:rPr>
          <w:rFonts w:ascii="Times New Roman" w:hAnsi="Times New Roman" w:cs="Times New Roman"/>
          <w:sz w:val="28"/>
          <w:szCs w:val="28"/>
        </w:rPr>
        <w:t xml:space="preserve">a cura di Arturo </w:t>
      </w:r>
      <w:proofErr w:type="spellStart"/>
      <w:r w:rsidR="007C42A2">
        <w:rPr>
          <w:rFonts w:ascii="Times New Roman" w:hAnsi="Times New Roman" w:cs="Times New Roman"/>
          <w:sz w:val="28"/>
          <w:szCs w:val="28"/>
        </w:rPr>
        <w:t>Gargioni</w:t>
      </w:r>
      <w:proofErr w:type="spellEnd"/>
      <w:r w:rsidR="007C42A2">
        <w:rPr>
          <w:rFonts w:ascii="Times New Roman" w:hAnsi="Times New Roman" w:cs="Times New Roman"/>
          <w:sz w:val="28"/>
          <w:szCs w:val="28"/>
        </w:rPr>
        <w:t xml:space="preserve">, </w:t>
      </w:r>
      <w:r>
        <w:rPr>
          <w:rFonts w:ascii="Times New Roman" w:hAnsi="Times New Roman" w:cs="Times New Roman"/>
          <w:sz w:val="28"/>
          <w:szCs w:val="28"/>
        </w:rPr>
        <w:t>di un viaggio di birdwatching in Georgia, stato della Regione caucasica</w:t>
      </w:r>
      <w:r w:rsidR="007C42A2">
        <w:rPr>
          <w:rFonts w:ascii="Times New Roman" w:hAnsi="Times New Roman" w:cs="Times New Roman"/>
          <w:sz w:val="28"/>
          <w:szCs w:val="28"/>
        </w:rPr>
        <w:t xml:space="preserve"> ricco di specie interessanti e di ambienti diversificati che vanno dagli oltre 5000m di quota delle cime della catena caucasica alle steppe delle pianure orientali al confine con l’</w:t>
      </w:r>
      <w:r w:rsidR="00302FFA">
        <w:rPr>
          <w:rFonts w:ascii="Times New Roman" w:hAnsi="Times New Roman" w:cs="Times New Roman"/>
          <w:sz w:val="28"/>
          <w:szCs w:val="28"/>
        </w:rPr>
        <w:t>Azerbaij</w:t>
      </w:r>
      <w:r w:rsidR="007C42A2">
        <w:rPr>
          <w:rFonts w:ascii="Times New Roman" w:hAnsi="Times New Roman" w:cs="Times New Roman"/>
          <w:sz w:val="28"/>
          <w:szCs w:val="28"/>
        </w:rPr>
        <w:t>an.</w:t>
      </w:r>
    </w:p>
    <w:p w:rsidR="005705CD" w:rsidRDefault="005705CD" w:rsidP="00A4008F">
      <w:pPr>
        <w:spacing w:after="0"/>
        <w:jc w:val="both"/>
        <w:rPr>
          <w:rFonts w:ascii="Times New Roman" w:hAnsi="Times New Roman" w:cs="Times New Roman"/>
          <w:sz w:val="28"/>
          <w:szCs w:val="28"/>
        </w:rPr>
      </w:pPr>
      <w:bookmarkStart w:id="0" w:name="_GoBack"/>
      <w:bookmarkEnd w:id="0"/>
    </w:p>
    <w:p w:rsidR="005705CD" w:rsidRPr="00990ADC" w:rsidRDefault="005705CD" w:rsidP="00A4008F">
      <w:pPr>
        <w:spacing w:after="0"/>
        <w:jc w:val="both"/>
        <w:rPr>
          <w:rFonts w:ascii="Times New Roman" w:hAnsi="Times New Roman" w:cs="Times New Roman"/>
          <w:sz w:val="28"/>
          <w:szCs w:val="28"/>
        </w:rPr>
      </w:pPr>
      <w:r>
        <w:rPr>
          <w:rFonts w:ascii="Times New Roman" w:hAnsi="Times New Roman" w:cs="Times New Roman"/>
          <w:sz w:val="28"/>
          <w:szCs w:val="28"/>
        </w:rPr>
        <w:t xml:space="preserve">Codirosso di </w:t>
      </w:r>
      <w:proofErr w:type="spellStart"/>
      <w:r>
        <w:rPr>
          <w:rFonts w:ascii="Times New Roman" w:hAnsi="Times New Roman" w:cs="Times New Roman"/>
          <w:sz w:val="28"/>
          <w:szCs w:val="28"/>
        </w:rPr>
        <w:t>Guldenstadt</w:t>
      </w:r>
      <w:proofErr w:type="spellEnd"/>
      <w:r>
        <w:rPr>
          <w:rFonts w:ascii="Times New Roman" w:hAnsi="Times New Roman" w:cs="Times New Roman"/>
          <w:sz w:val="28"/>
          <w:szCs w:val="28"/>
        </w:rPr>
        <w:t xml:space="preserve"> </w:t>
      </w:r>
      <w:proofErr w:type="spellStart"/>
      <w:r w:rsidRPr="005705CD">
        <w:rPr>
          <w:rFonts w:ascii="Times New Roman" w:hAnsi="Times New Roman" w:cs="Times New Roman"/>
          <w:i/>
          <w:sz w:val="28"/>
          <w:szCs w:val="28"/>
        </w:rPr>
        <w:t>Phoenicurus</w:t>
      </w:r>
      <w:proofErr w:type="spellEnd"/>
      <w:r w:rsidRPr="005705CD">
        <w:rPr>
          <w:rFonts w:ascii="Times New Roman" w:hAnsi="Times New Roman" w:cs="Times New Roman"/>
          <w:i/>
          <w:sz w:val="28"/>
          <w:szCs w:val="28"/>
        </w:rPr>
        <w:t xml:space="preserve"> </w:t>
      </w:r>
      <w:proofErr w:type="spellStart"/>
      <w:r w:rsidRPr="005705CD">
        <w:rPr>
          <w:rFonts w:ascii="Times New Roman" w:hAnsi="Times New Roman" w:cs="Times New Roman"/>
          <w:i/>
          <w:sz w:val="28"/>
          <w:szCs w:val="28"/>
        </w:rPr>
        <w:t>erythrogastrus</w:t>
      </w:r>
      <w:proofErr w:type="spellEnd"/>
      <w:r w:rsidR="00990ADC">
        <w:rPr>
          <w:rFonts w:ascii="Times New Roman" w:hAnsi="Times New Roman" w:cs="Times New Roman"/>
          <w:i/>
          <w:sz w:val="28"/>
          <w:szCs w:val="28"/>
        </w:rPr>
        <w:t xml:space="preserve">, </w:t>
      </w:r>
      <w:r w:rsidR="00990ADC">
        <w:rPr>
          <w:rFonts w:ascii="Times New Roman" w:hAnsi="Times New Roman" w:cs="Times New Roman"/>
          <w:sz w:val="28"/>
          <w:szCs w:val="28"/>
        </w:rPr>
        <w:t>specie endemica del C</w:t>
      </w:r>
      <w:r w:rsidR="00990ADC" w:rsidRPr="00990ADC">
        <w:rPr>
          <w:rFonts w:ascii="Times New Roman" w:hAnsi="Times New Roman" w:cs="Times New Roman"/>
          <w:sz w:val="28"/>
          <w:szCs w:val="28"/>
        </w:rPr>
        <w:t>aucaso</w:t>
      </w:r>
    </w:p>
    <w:sectPr w:rsidR="005705CD" w:rsidRPr="00990AD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A3992"/>
    <w:multiLevelType w:val="hybridMultilevel"/>
    <w:tmpl w:val="B274894A"/>
    <w:lvl w:ilvl="0" w:tplc="6B2E35A4">
      <w:start w:val="1"/>
      <w:numFmt w:val="bullet"/>
      <w:lvlText w:val="•"/>
      <w:lvlJc w:val="left"/>
      <w:pPr>
        <w:tabs>
          <w:tab w:val="num" w:pos="720"/>
        </w:tabs>
        <w:ind w:left="720" w:hanging="360"/>
      </w:pPr>
      <w:rPr>
        <w:rFonts w:ascii="Arial" w:hAnsi="Arial" w:hint="default"/>
      </w:rPr>
    </w:lvl>
    <w:lvl w:ilvl="1" w:tplc="5D68F14C" w:tentative="1">
      <w:start w:val="1"/>
      <w:numFmt w:val="bullet"/>
      <w:lvlText w:val="•"/>
      <w:lvlJc w:val="left"/>
      <w:pPr>
        <w:tabs>
          <w:tab w:val="num" w:pos="1440"/>
        </w:tabs>
        <w:ind w:left="1440" w:hanging="360"/>
      </w:pPr>
      <w:rPr>
        <w:rFonts w:ascii="Arial" w:hAnsi="Arial" w:hint="default"/>
      </w:rPr>
    </w:lvl>
    <w:lvl w:ilvl="2" w:tplc="844487A8" w:tentative="1">
      <w:start w:val="1"/>
      <w:numFmt w:val="bullet"/>
      <w:lvlText w:val="•"/>
      <w:lvlJc w:val="left"/>
      <w:pPr>
        <w:tabs>
          <w:tab w:val="num" w:pos="2160"/>
        </w:tabs>
        <w:ind w:left="2160" w:hanging="360"/>
      </w:pPr>
      <w:rPr>
        <w:rFonts w:ascii="Arial" w:hAnsi="Arial" w:hint="default"/>
      </w:rPr>
    </w:lvl>
    <w:lvl w:ilvl="3" w:tplc="AC4A047A" w:tentative="1">
      <w:start w:val="1"/>
      <w:numFmt w:val="bullet"/>
      <w:lvlText w:val="•"/>
      <w:lvlJc w:val="left"/>
      <w:pPr>
        <w:tabs>
          <w:tab w:val="num" w:pos="2880"/>
        </w:tabs>
        <w:ind w:left="2880" w:hanging="360"/>
      </w:pPr>
      <w:rPr>
        <w:rFonts w:ascii="Arial" w:hAnsi="Arial" w:hint="default"/>
      </w:rPr>
    </w:lvl>
    <w:lvl w:ilvl="4" w:tplc="0FA22998" w:tentative="1">
      <w:start w:val="1"/>
      <w:numFmt w:val="bullet"/>
      <w:lvlText w:val="•"/>
      <w:lvlJc w:val="left"/>
      <w:pPr>
        <w:tabs>
          <w:tab w:val="num" w:pos="3600"/>
        </w:tabs>
        <w:ind w:left="3600" w:hanging="360"/>
      </w:pPr>
      <w:rPr>
        <w:rFonts w:ascii="Arial" w:hAnsi="Arial" w:hint="default"/>
      </w:rPr>
    </w:lvl>
    <w:lvl w:ilvl="5" w:tplc="179E46F6" w:tentative="1">
      <w:start w:val="1"/>
      <w:numFmt w:val="bullet"/>
      <w:lvlText w:val="•"/>
      <w:lvlJc w:val="left"/>
      <w:pPr>
        <w:tabs>
          <w:tab w:val="num" w:pos="4320"/>
        </w:tabs>
        <w:ind w:left="4320" w:hanging="360"/>
      </w:pPr>
      <w:rPr>
        <w:rFonts w:ascii="Arial" w:hAnsi="Arial" w:hint="default"/>
      </w:rPr>
    </w:lvl>
    <w:lvl w:ilvl="6" w:tplc="AD6EE5D8" w:tentative="1">
      <w:start w:val="1"/>
      <w:numFmt w:val="bullet"/>
      <w:lvlText w:val="•"/>
      <w:lvlJc w:val="left"/>
      <w:pPr>
        <w:tabs>
          <w:tab w:val="num" w:pos="5040"/>
        </w:tabs>
        <w:ind w:left="5040" w:hanging="360"/>
      </w:pPr>
      <w:rPr>
        <w:rFonts w:ascii="Arial" w:hAnsi="Arial" w:hint="default"/>
      </w:rPr>
    </w:lvl>
    <w:lvl w:ilvl="7" w:tplc="3EF829A0" w:tentative="1">
      <w:start w:val="1"/>
      <w:numFmt w:val="bullet"/>
      <w:lvlText w:val="•"/>
      <w:lvlJc w:val="left"/>
      <w:pPr>
        <w:tabs>
          <w:tab w:val="num" w:pos="5760"/>
        </w:tabs>
        <w:ind w:left="5760" w:hanging="360"/>
      </w:pPr>
      <w:rPr>
        <w:rFonts w:ascii="Arial" w:hAnsi="Arial" w:hint="default"/>
      </w:rPr>
    </w:lvl>
    <w:lvl w:ilvl="8" w:tplc="4D345CCC" w:tentative="1">
      <w:start w:val="1"/>
      <w:numFmt w:val="bullet"/>
      <w:lvlText w:val="•"/>
      <w:lvlJc w:val="left"/>
      <w:pPr>
        <w:tabs>
          <w:tab w:val="num" w:pos="6480"/>
        </w:tabs>
        <w:ind w:left="6480" w:hanging="360"/>
      </w:pPr>
      <w:rPr>
        <w:rFonts w:ascii="Arial" w:hAnsi="Arial" w:hint="default"/>
      </w:rPr>
    </w:lvl>
  </w:abstractNum>
  <w:abstractNum w:abstractNumId="1">
    <w:nsid w:val="13AC5589"/>
    <w:multiLevelType w:val="hybridMultilevel"/>
    <w:tmpl w:val="72D6FBCA"/>
    <w:lvl w:ilvl="0" w:tplc="22BE54D6">
      <w:start w:val="1"/>
      <w:numFmt w:val="bullet"/>
      <w:lvlText w:val="•"/>
      <w:lvlJc w:val="left"/>
      <w:pPr>
        <w:tabs>
          <w:tab w:val="num" w:pos="720"/>
        </w:tabs>
        <w:ind w:left="720" w:hanging="360"/>
      </w:pPr>
      <w:rPr>
        <w:rFonts w:ascii="Arial" w:hAnsi="Arial" w:hint="default"/>
      </w:rPr>
    </w:lvl>
    <w:lvl w:ilvl="1" w:tplc="EB9A1E40" w:tentative="1">
      <w:start w:val="1"/>
      <w:numFmt w:val="bullet"/>
      <w:lvlText w:val="•"/>
      <w:lvlJc w:val="left"/>
      <w:pPr>
        <w:tabs>
          <w:tab w:val="num" w:pos="1440"/>
        </w:tabs>
        <w:ind w:left="1440" w:hanging="360"/>
      </w:pPr>
      <w:rPr>
        <w:rFonts w:ascii="Arial" w:hAnsi="Arial" w:hint="default"/>
      </w:rPr>
    </w:lvl>
    <w:lvl w:ilvl="2" w:tplc="E78A205A" w:tentative="1">
      <w:start w:val="1"/>
      <w:numFmt w:val="bullet"/>
      <w:lvlText w:val="•"/>
      <w:lvlJc w:val="left"/>
      <w:pPr>
        <w:tabs>
          <w:tab w:val="num" w:pos="2160"/>
        </w:tabs>
        <w:ind w:left="2160" w:hanging="360"/>
      </w:pPr>
      <w:rPr>
        <w:rFonts w:ascii="Arial" w:hAnsi="Arial" w:hint="default"/>
      </w:rPr>
    </w:lvl>
    <w:lvl w:ilvl="3" w:tplc="83D85B92" w:tentative="1">
      <w:start w:val="1"/>
      <w:numFmt w:val="bullet"/>
      <w:lvlText w:val="•"/>
      <w:lvlJc w:val="left"/>
      <w:pPr>
        <w:tabs>
          <w:tab w:val="num" w:pos="2880"/>
        </w:tabs>
        <w:ind w:left="2880" w:hanging="360"/>
      </w:pPr>
      <w:rPr>
        <w:rFonts w:ascii="Arial" w:hAnsi="Arial" w:hint="default"/>
      </w:rPr>
    </w:lvl>
    <w:lvl w:ilvl="4" w:tplc="5E7C1410" w:tentative="1">
      <w:start w:val="1"/>
      <w:numFmt w:val="bullet"/>
      <w:lvlText w:val="•"/>
      <w:lvlJc w:val="left"/>
      <w:pPr>
        <w:tabs>
          <w:tab w:val="num" w:pos="3600"/>
        </w:tabs>
        <w:ind w:left="3600" w:hanging="360"/>
      </w:pPr>
      <w:rPr>
        <w:rFonts w:ascii="Arial" w:hAnsi="Arial" w:hint="default"/>
      </w:rPr>
    </w:lvl>
    <w:lvl w:ilvl="5" w:tplc="158E3652" w:tentative="1">
      <w:start w:val="1"/>
      <w:numFmt w:val="bullet"/>
      <w:lvlText w:val="•"/>
      <w:lvlJc w:val="left"/>
      <w:pPr>
        <w:tabs>
          <w:tab w:val="num" w:pos="4320"/>
        </w:tabs>
        <w:ind w:left="4320" w:hanging="360"/>
      </w:pPr>
      <w:rPr>
        <w:rFonts w:ascii="Arial" w:hAnsi="Arial" w:hint="default"/>
      </w:rPr>
    </w:lvl>
    <w:lvl w:ilvl="6" w:tplc="62BA007E" w:tentative="1">
      <w:start w:val="1"/>
      <w:numFmt w:val="bullet"/>
      <w:lvlText w:val="•"/>
      <w:lvlJc w:val="left"/>
      <w:pPr>
        <w:tabs>
          <w:tab w:val="num" w:pos="5040"/>
        </w:tabs>
        <w:ind w:left="5040" w:hanging="360"/>
      </w:pPr>
      <w:rPr>
        <w:rFonts w:ascii="Arial" w:hAnsi="Arial" w:hint="default"/>
      </w:rPr>
    </w:lvl>
    <w:lvl w:ilvl="7" w:tplc="2EE44102" w:tentative="1">
      <w:start w:val="1"/>
      <w:numFmt w:val="bullet"/>
      <w:lvlText w:val="•"/>
      <w:lvlJc w:val="left"/>
      <w:pPr>
        <w:tabs>
          <w:tab w:val="num" w:pos="5760"/>
        </w:tabs>
        <w:ind w:left="5760" w:hanging="360"/>
      </w:pPr>
      <w:rPr>
        <w:rFonts w:ascii="Arial" w:hAnsi="Arial" w:hint="default"/>
      </w:rPr>
    </w:lvl>
    <w:lvl w:ilvl="8" w:tplc="63A6382E" w:tentative="1">
      <w:start w:val="1"/>
      <w:numFmt w:val="bullet"/>
      <w:lvlText w:val="•"/>
      <w:lvlJc w:val="left"/>
      <w:pPr>
        <w:tabs>
          <w:tab w:val="num" w:pos="6480"/>
        </w:tabs>
        <w:ind w:left="6480" w:hanging="360"/>
      </w:pPr>
      <w:rPr>
        <w:rFonts w:ascii="Arial" w:hAnsi="Arial" w:hint="default"/>
      </w:rPr>
    </w:lvl>
  </w:abstractNum>
  <w:abstractNum w:abstractNumId="2">
    <w:nsid w:val="158D6DE1"/>
    <w:multiLevelType w:val="hybridMultilevel"/>
    <w:tmpl w:val="50C8A2E2"/>
    <w:lvl w:ilvl="0" w:tplc="3C68D13C">
      <w:start w:val="1"/>
      <w:numFmt w:val="bullet"/>
      <w:lvlText w:val="•"/>
      <w:lvlJc w:val="left"/>
      <w:pPr>
        <w:tabs>
          <w:tab w:val="num" w:pos="720"/>
        </w:tabs>
        <w:ind w:left="720" w:hanging="360"/>
      </w:pPr>
      <w:rPr>
        <w:rFonts w:ascii="Arial" w:hAnsi="Arial" w:hint="default"/>
      </w:rPr>
    </w:lvl>
    <w:lvl w:ilvl="1" w:tplc="6C6C0B60" w:tentative="1">
      <w:start w:val="1"/>
      <w:numFmt w:val="bullet"/>
      <w:lvlText w:val="•"/>
      <w:lvlJc w:val="left"/>
      <w:pPr>
        <w:tabs>
          <w:tab w:val="num" w:pos="1440"/>
        </w:tabs>
        <w:ind w:left="1440" w:hanging="360"/>
      </w:pPr>
      <w:rPr>
        <w:rFonts w:ascii="Arial" w:hAnsi="Arial" w:hint="default"/>
      </w:rPr>
    </w:lvl>
    <w:lvl w:ilvl="2" w:tplc="CA467906" w:tentative="1">
      <w:start w:val="1"/>
      <w:numFmt w:val="bullet"/>
      <w:lvlText w:val="•"/>
      <w:lvlJc w:val="left"/>
      <w:pPr>
        <w:tabs>
          <w:tab w:val="num" w:pos="2160"/>
        </w:tabs>
        <w:ind w:left="2160" w:hanging="360"/>
      </w:pPr>
      <w:rPr>
        <w:rFonts w:ascii="Arial" w:hAnsi="Arial" w:hint="default"/>
      </w:rPr>
    </w:lvl>
    <w:lvl w:ilvl="3" w:tplc="4E06CE08" w:tentative="1">
      <w:start w:val="1"/>
      <w:numFmt w:val="bullet"/>
      <w:lvlText w:val="•"/>
      <w:lvlJc w:val="left"/>
      <w:pPr>
        <w:tabs>
          <w:tab w:val="num" w:pos="2880"/>
        </w:tabs>
        <w:ind w:left="2880" w:hanging="360"/>
      </w:pPr>
      <w:rPr>
        <w:rFonts w:ascii="Arial" w:hAnsi="Arial" w:hint="default"/>
      </w:rPr>
    </w:lvl>
    <w:lvl w:ilvl="4" w:tplc="9058FE7E" w:tentative="1">
      <w:start w:val="1"/>
      <w:numFmt w:val="bullet"/>
      <w:lvlText w:val="•"/>
      <w:lvlJc w:val="left"/>
      <w:pPr>
        <w:tabs>
          <w:tab w:val="num" w:pos="3600"/>
        </w:tabs>
        <w:ind w:left="3600" w:hanging="360"/>
      </w:pPr>
      <w:rPr>
        <w:rFonts w:ascii="Arial" w:hAnsi="Arial" w:hint="default"/>
      </w:rPr>
    </w:lvl>
    <w:lvl w:ilvl="5" w:tplc="D2964822" w:tentative="1">
      <w:start w:val="1"/>
      <w:numFmt w:val="bullet"/>
      <w:lvlText w:val="•"/>
      <w:lvlJc w:val="left"/>
      <w:pPr>
        <w:tabs>
          <w:tab w:val="num" w:pos="4320"/>
        </w:tabs>
        <w:ind w:left="4320" w:hanging="360"/>
      </w:pPr>
      <w:rPr>
        <w:rFonts w:ascii="Arial" w:hAnsi="Arial" w:hint="default"/>
      </w:rPr>
    </w:lvl>
    <w:lvl w:ilvl="6" w:tplc="B7AA827E" w:tentative="1">
      <w:start w:val="1"/>
      <w:numFmt w:val="bullet"/>
      <w:lvlText w:val="•"/>
      <w:lvlJc w:val="left"/>
      <w:pPr>
        <w:tabs>
          <w:tab w:val="num" w:pos="5040"/>
        </w:tabs>
        <w:ind w:left="5040" w:hanging="360"/>
      </w:pPr>
      <w:rPr>
        <w:rFonts w:ascii="Arial" w:hAnsi="Arial" w:hint="default"/>
      </w:rPr>
    </w:lvl>
    <w:lvl w:ilvl="7" w:tplc="95A8C53A" w:tentative="1">
      <w:start w:val="1"/>
      <w:numFmt w:val="bullet"/>
      <w:lvlText w:val="•"/>
      <w:lvlJc w:val="left"/>
      <w:pPr>
        <w:tabs>
          <w:tab w:val="num" w:pos="5760"/>
        </w:tabs>
        <w:ind w:left="5760" w:hanging="360"/>
      </w:pPr>
      <w:rPr>
        <w:rFonts w:ascii="Arial" w:hAnsi="Arial" w:hint="default"/>
      </w:rPr>
    </w:lvl>
    <w:lvl w:ilvl="8" w:tplc="DAFC96D0" w:tentative="1">
      <w:start w:val="1"/>
      <w:numFmt w:val="bullet"/>
      <w:lvlText w:val="•"/>
      <w:lvlJc w:val="left"/>
      <w:pPr>
        <w:tabs>
          <w:tab w:val="num" w:pos="6480"/>
        </w:tabs>
        <w:ind w:left="6480" w:hanging="360"/>
      </w:pPr>
      <w:rPr>
        <w:rFonts w:ascii="Arial" w:hAnsi="Arial" w:hint="default"/>
      </w:rPr>
    </w:lvl>
  </w:abstractNum>
  <w:abstractNum w:abstractNumId="3">
    <w:nsid w:val="1F040621"/>
    <w:multiLevelType w:val="hybridMultilevel"/>
    <w:tmpl w:val="8196FEEE"/>
    <w:lvl w:ilvl="0" w:tplc="9D401D9C">
      <w:start w:val="1"/>
      <w:numFmt w:val="bullet"/>
      <w:lvlText w:val="•"/>
      <w:lvlJc w:val="left"/>
      <w:pPr>
        <w:tabs>
          <w:tab w:val="num" w:pos="720"/>
        </w:tabs>
        <w:ind w:left="720" w:hanging="360"/>
      </w:pPr>
      <w:rPr>
        <w:rFonts w:ascii="Arial" w:hAnsi="Arial" w:hint="default"/>
      </w:rPr>
    </w:lvl>
    <w:lvl w:ilvl="1" w:tplc="37E83032" w:tentative="1">
      <w:start w:val="1"/>
      <w:numFmt w:val="bullet"/>
      <w:lvlText w:val="•"/>
      <w:lvlJc w:val="left"/>
      <w:pPr>
        <w:tabs>
          <w:tab w:val="num" w:pos="1440"/>
        </w:tabs>
        <w:ind w:left="1440" w:hanging="360"/>
      </w:pPr>
      <w:rPr>
        <w:rFonts w:ascii="Arial" w:hAnsi="Arial" w:hint="default"/>
      </w:rPr>
    </w:lvl>
    <w:lvl w:ilvl="2" w:tplc="62CE082C" w:tentative="1">
      <w:start w:val="1"/>
      <w:numFmt w:val="bullet"/>
      <w:lvlText w:val="•"/>
      <w:lvlJc w:val="left"/>
      <w:pPr>
        <w:tabs>
          <w:tab w:val="num" w:pos="2160"/>
        </w:tabs>
        <w:ind w:left="2160" w:hanging="360"/>
      </w:pPr>
      <w:rPr>
        <w:rFonts w:ascii="Arial" w:hAnsi="Arial" w:hint="default"/>
      </w:rPr>
    </w:lvl>
    <w:lvl w:ilvl="3" w:tplc="FA320D72" w:tentative="1">
      <w:start w:val="1"/>
      <w:numFmt w:val="bullet"/>
      <w:lvlText w:val="•"/>
      <w:lvlJc w:val="left"/>
      <w:pPr>
        <w:tabs>
          <w:tab w:val="num" w:pos="2880"/>
        </w:tabs>
        <w:ind w:left="2880" w:hanging="360"/>
      </w:pPr>
      <w:rPr>
        <w:rFonts w:ascii="Arial" w:hAnsi="Arial" w:hint="default"/>
      </w:rPr>
    </w:lvl>
    <w:lvl w:ilvl="4" w:tplc="4EE88D32" w:tentative="1">
      <w:start w:val="1"/>
      <w:numFmt w:val="bullet"/>
      <w:lvlText w:val="•"/>
      <w:lvlJc w:val="left"/>
      <w:pPr>
        <w:tabs>
          <w:tab w:val="num" w:pos="3600"/>
        </w:tabs>
        <w:ind w:left="3600" w:hanging="360"/>
      </w:pPr>
      <w:rPr>
        <w:rFonts w:ascii="Arial" w:hAnsi="Arial" w:hint="default"/>
      </w:rPr>
    </w:lvl>
    <w:lvl w:ilvl="5" w:tplc="18CC9BE8" w:tentative="1">
      <w:start w:val="1"/>
      <w:numFmt w:val="bullet"/>
      <w:lvlText w:val="•"/>
      <w:lvlJc w:val="left"/>
      <w:pPr>
        <w:tabs>
          <w:tab w:val="num" w:pos="4320"/>
        </w:tabs>
        <w:ind w:left="4320" w:hanging="360"/>
      </w:pPr>
      <w:rPr>
        <w:rFonts w:ascii="Arial" w:hAnsi="Arial" w:hint="default"/>
      </w:rPr>
    </w:lvl>
    <w:lvl w:ilvl="6" w:tplc="8272E94C" w:tentative="1">
      <w:start w:val="1"/>
      <w:numFmt w:val="bullet"/>
      <w:lvlText w:val="•"/>
      <w:lvlJc w:val="left"/>
      <w:pPr>
        <w:tabs>
          <w:tab w:val="num" w:pos="5040"/>
        </w:tabs>
        <w:ind w:left="5040" w:hanging="360"/>
      </w:pPr>
      <w:rPr>
        <w:rFonts w:ascii="Arial" w:hAnsi="Arial" w:hint="default"/>
      </w:rPr>
    </w:lvl>
    <w:lvl w:ilvl="7" w:tplc="ADD2D9F2" w:tentative="1">
      <w:start w:val="1"/>
      <w:numFmt w:val="bullet"/>
      <w:lvlText w:val="•"/>
      <w:lvlJc w:val="left"/>
      <w:pPr>
        <w:tabs>
          <w:tab w:val="num" w:pos="5760"/>
        </w:tabs>
        <w:ind w:left="5760" w:hanging="360"/>
      </w:pPr>
      <w:rPr>
        <w:rFonts w:ascii="Arial" w:hAnsi="Arial" w:hint="default"/>
      </w:rPr>
    </w:lvl>
    <w:lvl w:ilvl="8" w:tplc="A748FAA2" w:tentative="1">
      <w:start w:val="1"/>
      <w:numFmt w:val="bullet"/>
      <w:lvlText w:val="•"/>
      <w:lvlJc w:val="left"/>
      <w:pPr>
        <w:tabs>
          <w:tab w:val="num" w:pos="6480"/>
        </w:tabs>
        <w:ind w:left="6480" w:hanging="360"/>
      </w:pPr>
      <w:rPr>
        <w:rFonts w:ascii="Arial" w:hAnsi="Arial" w:hint="default"/>
      </w:rPr>
    </w:lvl>
  </w:abstractNum>
  <w:abstractNum w:abstractNumId="4">
    <w:nsid w:val="32477CEE"/>
    <w:multiLevelType w:val="hybridMultilevel"/>
    <w:tmpl w:val="0B702002"/>
    <w:lvl w:ilvl="0" w:tplc="5F7C6BFA">
      <w:start w:val="1"/>
      <w:numFmt w:val="bullet"/>
      <w:lvlText w:val="•"/>
      <w:lvlJc w:val="left"/>
      <w:pPr>
        <w:tabs>
          <w:tab w:val="num" w:pos="720"/>
        </w:tabs>
        <w:ind w:left="720" w:hanging="360"/>
      </w:pPr>
      <w:rPr>
        <w:rFonts w:ascii="Arial" w:hAnsi="Arial" w:hint="default"/>
      </w:rPr>
    </w:lvl>
    <w:lvl w:ilvl="1" w:tplc="D3F84BA0" w:tentative="1">
      <w:start w:val="1"/>
      <w:numFmt w:val="bullet"/>
      <w:lvlText w:val="•"/>
      <w:lvlJc w:val="left"/>
      <w:pPr>
        <w:tabs>
          <w:tab w:val="num" w:pos="1440"/>
        </w:tabs>
        <w:ind w:left="1440" w:hanging="360"/>
      </w:pPr>
      <w:rPr>
        <w:rFonts w:ascii="Arial" w:hAnsi="Arial" w:hint="default"/>
      </w:rPr>
    </w:lvl>
    <w:lvl w:ilvl="2" w:tplc="87C03270" w:tentative="1">
      <w:start w:val="1"/>
      <w:numFmt w:val="bullet"/>
      <w:lvlText w:val="•"/>
      <w:lvlJc w:val="left"/>
      <w:pPr>
        <w:tabs>
          <w:tab w:val="num" w:pos="2160"/>
        </w:tabs>
        <w:ind w:left="2160" w:hanging="360"/>
      </w:pPr>
      <w:rPr>
        <w:rFonts w:ascii="Arial" w:hAnsi="Arial" w:hint="default"/>
      </w:rPr>
    </w:lvl>
    <w:lvl w:ilvl="3" w:tplc="6A9C69A6" w:tentative="1">
      <w:start w:val="1"/>
      <w:numFmt w:val="bullet"/>
      <w:lvlText w:val="•"/>
      <w:lvlJc w:val="left"/>
      <w:pPr>
        <w:tabs>
          <w:tab w:val="num" w:pos="2880"/>
        </w:tabs>
        <w:ind w:left="2880" w:hanging="360"/>
      </w:pPr>
      <w:rPr>
        <w:rFonts w:ascii="Arial" w:hAnsi="Arial" w:hint="default"/>
      </w:rPr>
    </w:lvl>
    <w:lvl w:ilvl="4" w:tplc="943C4D22" w:tentative="1">
      <w:start w:val="1"/>
      <w:numFmt w:val="bullet"/>
      <w:lvlText w:val="•"/>
      <w:lvlJc w:val="left"/>
      <w:pPr>
        <w:tabs>
          <w:tab w:val="num" w:pos="3600"/>
        </w:tabs>
        <w:ind w:left="3600" w:hanging="360"/>
      </w:pPr>
      <w:rPr>
        <w:rFonts w:ascii="Arial" w:hAnsi="Arial" w:hint="default"/>
      </w:rPr>
    </w:lvl>
    <w:lvl w:ilvl="5" w:tplc="8144B34C" w:tentative="1">
      <w:start w:val="1"/>
      <w:numFmt w:val="bullet"/>
      <w:lvlText w:val="•"/>
      <w:lvlJc w:val="left"/>
      <w:pPr>
        <w:tabs>
          <w:tab w:val="num" w:pos="4320"/>
        </w:tabs>
        <w:ind w:left="4320" w:hanging="360"/>
      </w:pPr>
      <w:rPr>
        <w:rFonts w:ascii="Arial" w:hAnsi="Arial" w:hint="default"/>
      </w:rPr>
    </w:lvl>
    <w:lvl w:ilvl="6" w:tplc="F6328626" w:tentative="1">
      <w:start w:val="1"/>
      <w:numFmt w:val="bullet"/>
      <w:lvlText w:val="•"/>
      <w:lvlJc w:val="left"/>
      <w:pPr>
        <w:tabs>
          <w:tab w:val="num" w:pos="5040"/>
        </w:tabs>
        <w:ind w:left="5040" w:hanging="360"/>
      </w:pPr>
      <w:rPr>
        <w:rFonts w:ascii="Arial" w:hAnsi="Arial" w:hint="default"/>
      </w:rPr>
    </w:lvl>
    <w:lvl w:ilvl="7" w:tplc="F8E074EE" w:tentative="1">
      <w:start w:val="1"/>
      <w:numFmt w:val="bullet"/>
      <w:lvlText w:val="•"/>
      <w:lvlJc w:val="left"/>
      <w:pPr>
        <w:tabs>
          <w:tab w:val="num" w:pos="5760"/>
        </w:tabs>
        <w:ind w:left="5760" w:hanging="360"/>
      </w:pPr>
      <w:rPr>
        <w:rFonts w:ascii="Arial" w:hAnsi="Arial" w:hint="default"/>
      </w:rPr>
    </w:lvl>
    <w:lvl w:ilvl="8" w:tplc="58589C6A" w:tentative="1">
      <w:start w:val="1"/>
      <w:numFmt w:val="bullet"/>
      <w:lvlText w:val="•"/>
      <w:lvlJc w:val="left"/>
      <w:pPr>
        <w:tabs>
          <w:tab w:val="num" w:pos="6480"/>
        </w:tabs>
        <w:ind w:left="6480" w:hanging="360"/>
      </w:pPr>
      <w:rPr>
        <w:rFonts w:ascii="Arial" w:hAnsi="Arial" w:hint="default"/>
      </w:rPr>
    </w:lvl>
  </w:abstractNum>
  <w:abstractNum w:abstractNumId="5">
    <w:nsid w:val="3F3E5ECB"/>
    <w:multiLevelType w:val="hybridMultilevel"/>
    <w:tmpl w:val="CF5EE8E2"/>
    <w:lvl w:ilvl="0" w:tplc="EAAA3FD0">
      <w:start w:val="1"/>
      <w:numFmt w:val="bullet"/>
      <w:lvlText w:val="•"/>
      <w:lvlJc w:val="left"/>
      <w:pPr>
        <w:tabs>
          <w:tab w:val="num" w:pos="720"/>
        </w:tabs>
        <w:ind w:left="720" w:hanging="360"/>
      </w:pPr>
      <w:rPr>
        <w:rFonts w:ascii="Arial" w:hAnsi="Arial" w:hint="default"/>
      </w:rPr>
    </w:lvl>
    <w:lvl w:ilvl="1" w:tplc="76287F2C" w:tentative="1">
      <w:start w:val="1"/>
      <w:numFmt w:val="bullet"/>
      <w:lvlText w:val="•"/>
      <w:lvlJc w:val="left"/>
      <w:pPr>
        <w:tabs>
          <w:tab w:val="num" w:pos="1440"/>
        </w:tabs>
        <w:ind w:left="1440" w:hanging="360"/>
      </w:pPr>
      <w:rPr>
        <w:rFonts w:ascii="Arial" w:hAnsi="Arial" w:hint="default"/>
      </w:rPr>
    </w:lvl>
    <w:lvl w:ilvl="2" w:tplc="29EC9BD8" w:tentative="1">
      <w:start w:val="1"/>
      <w:numFmt w:val="bullet"/>
      <w:lvlText w:val="•"/>
      <w:lvlJc w:val="left"/>
      <w:pPr>
        <w:tabs>
          <w:tab w:val="num" w:pos="2160"/>
        </w:tabs>
        <w:ind w:left="2160" w:hanging="360"/>
      </w:pPr>
      <w:rPr>
        <w:rFonts w:ascii="Arial" w:hAnsi="Arial" w:hint="default"/>
      </w:rPr>
    </w:lvl>
    <w:lvl w:ilvl="3" w:tplc="19FE7494" w:tentative="1">
      <w:start w:val="1"/>
      <w:numFmt w:val="bullet"/>
      <w:lvlText w:val="•"/>
      <w:lvlJc w:val="left"/>
      <w:pPr>
        <w:tabs>
          <w:tab w:val="num" w:pos="2880"/>
        </w:tabs>
        <w:ind w:left="2880" w:hanging="360"/>
      </w:pPr>
      <w:rPr>
        <w:rFonts w:ascii="Arial" w:hAnsi="Arial" w:hint="default"/>
      </w:rPr>
    </w:lvl>
    <w:lvl w:ilvl="4" w:tplc="D5887960" w:tentative="1">
      <w:start w:val="1"/>
      <w:numFmt w:val="bullet"/>
      <w:lvlText w:val="•"/>
      <w:lvlJc w:val="left"/>
      <w:pPr>
        <w:tabs>
          <w:tab w:val="num" w:pos="3600"/>
        </w:tabs>
        <w:ind w:left="3600" w:hanging="360"/>
      </w:pPr>
      <w:rPr>
        <w:rFonts w:ascii="Arial" w:hAnsi="Arial" w:hint="default"/>
      </w:rPr>
    </w:lvl>
    <w:lvl w:ilvl="5" w:tplc="BB94996E" w:tentative="1">
      <w:start w:val="1"/>
      <w:numFmt w:val="bullet"/>
      <w:lvlText w:val="•"/>
      <w:lvlJc w:val="left"/>
      <w:pPr>
        <w:tabs>
          <w:tab w:val="num" w:pos="4320"/>
        </w:tabs>
        <w:ind w:left="4320" w:hanging="360"/>
      </w:pPr>
      <w:rPr>
        <w:rFonts w:ascii="Arial" w:hAnsi="Arial" w:hint="default"/>
      </w:rPr>
    </w:lvl>
    <w:lvl w:ilvl="6" w:tplc="8B664BB4" w:tentative="1">
      <w:start w:val="1"/>
      <w:numFmt w:val="bullet"/>
      <w:lvlText w:val="•"/>
      <w:lvlJc w:val="left"/>
      <w:pPr>
        <w:tabs>
          <w:tab w:val="num" w:pos="5040"/>
        </w:tabs>
        <w:ind w:left="5040" w:hanging="360"/>
      </w:pPr>
      <w:rPr>
        <w:rFonts w:ascii="Arial" w:hAnsi="Arial" w:hint="default"/>
      </w:rPr>
    </w:lvl>
    <w:lvl w:ilvl="7" w:tplc="AEBA8A10" w:tentative="1">
      <w:start w:val="1"/>
      <w:numFmt w:val="bullet"/>
      <w:lvlText w:val="•"/>
      <w:lvlJc w:val="left"/>
      <w:pPr>
        <w:tabs>
          <w:tab w:val="num" w:pos="5760"/>
        </w:tabs>
        <w:ind w:left="5760" w:hanging="360"/>
      </w:pPr>
      <w:rPr>
        <w:rFonts w:ascii="Arial" w:hAnsi="Arial" w:hint="default"/>
      </w:rPr>
    </w:lvl>
    <w:lvl w:ilvl="8" w:tplc="10724836" w:tentative="1">
      <w:start w:val="1"/>
      <w:numFmt w:val="bullet"/>
      <w:lvlText w:val="•"/>
      <w:lvlJc w:val="left"/>
      <w:pPr>
        <w:tabs>
          <w:tab w:val="num" w:pos="6480"/>
        </w:tabs>
        <w:ind w:left="6480" w:hanging="360"/>
      </w:pPr>
      <w:rPr>
        <w:rFonts w:ascii="Arial" w:hAnsi="Arial" w:hint="default"/>
      </w:rPr>
    </w:lvl>
  </w:abstractNum>
  <w:abstractNum w:abstractNumId="6">
    <w:nsid w:val="6FC80B84"/>
    <w:multiLevelType w:val="hybridMultilevel"/>
    <w:tmpl w:val="0B1ECDA4"/>
    <w:lvl w:ilvl="0" w:tplc="B7CA60DE">
      <w:start w:val="1"/>
      <w:numFmt w:val="bullet"/>
      <w:lvlText w:val="•"/>
      <w:lvlJc w:val="left"/>
      <w:pPr>
        <w:tabs>
          <w:tab w:val="num" w:pos="720"/>
        </w:tabs>
        <w:ind w:left="720" w:hanging="360"/>
      </w:pPr>
      <w:rPr>
        <w:rFonts w:ascii="Arial" w:hAnsi="Arial" w:hint="default"/>
      </w:rPr>
    </w:lvl>
    <w:lvl w:ilvl="1" w:tplc="981CFE92" w:tentative="1">
      <w:start w:val="1"/>
      <w:numFmt w:val="bullet"/>
      <w:lvlText w:val="•"/>
      <w:lvlJc w:val="left"/>
      <w:pPr>
        <w:tabs>
          <w:tab w:val="num" w:pos="1440"/>
        </w:tabs>
        <w:ind w:left="1440" w:hanging="360"/>
      </w:pPr>
      <w:rPr>
        <w:rFonts w:ascii="Arial" w:hAnsi="Arial" w:hint="default"/>
      </w:rPr>
    </w:lvl>
    <w:lvl w:ilvl="2" w:tplc="D214C018" w:tentative="1">
      <w:start w:val="1"/>
      <w:numFmt w:val="bullet"/>
      <w:lvlText w:val="•"/>
      <w:lvlJc w:val="left"/>
      <w:pPr>
        <w:tabs>
          <w:tab w:val="num" w:pos="2160"/>
        </w:tabs>
        <w:ind w:left="2160" w:hanging="360"/>
      </w:pPr>
      <w:rPr>
        <w:rFonts w:ascii="Arial" w:hAnsi="Arial" w:hint="default"/>
      </w:rPr>
    </w:lvl>
    <w:lvl w:ilvl="3" w:tplc="EB92084C" w:tentative="1">
      <w:start w:val="1"/>
      <w:numFmt w:val="bullet"/>
      <w:lvlText w:val="•"/>
      <w:lvlJc w:val="left"/>
      <w:pPr>
        <w:tabs>
          <w:tab w:val="num" w:pos="2880"/>
        </w:tabs>
        <w:ind w:left="2880" w:hanging="360"/>
      </w:pPr>
      <w:rPr>
        <w:rFonts w:ascii="Arial" w:hAnsi="Arial" w:hint="default"/>
      </w:rPr>
    </w:lvl>
    <w:lvl w:ilvl="4" w:tplc="8FCAD80A" w:tentative="1">
      <w:start w:val="1"/>
      <w:numFmt w:val="bullet"/>
      <w:lvlText w:val="•"/>
      <w:lvlJc w:val="left"/>
      <w:pPr>
        <w:tabs>
          <w:tab w:val="num" w:pos="3600"/>
        </w:tabs>
        <w:ind w:left="3600" w:hanging="360"/>
      </w:pPr>
      <w:rPr>
        <w:rFonts w:ascii="Arial" w:hAnsi="Arial" w:hint="default"/>
      </w:rPr>
    </w:lvl>
    <w:lvl w:ilvl="5" w:tplc="A066FDF2" w:tentative="1">
      <w:start w:val="1"/>
      <w:numFmt w:val="bullet"/>
      <w:lvlText w:val="•"/>
      <w:lvlJc w:val="left"/>
      <w:pPr>
        <w:tabs>
          <w:tab w:val="num" w:pos="4320"/>
        </w:tabs>
        <w:ind w:left="4320" w:hanging="360"/>
      </w:pPr>
      <w:rPr>
        <w:rFonts w:ascii="Arial" w:hAnsi="Arial" w:hint="default"/>
      </w:rPr>
    </w:lvl>
    <w:lvl w:ilvl="6" w:tplc="C68C9B70" w:tentative="1">
      <w:start w:val="1"/>
      <w:numFmt w:val="bullet"/>
      <w:lvlText w:val="•"/>
      <w:lvlJc w:val="left"/>
      <w:pPr>
        <w:tabs>
          <w:tab w:val="num" w:pos="5040"/>
        </w:tabs>
        <w:ind w:left="5040" w:hanging="360"/>
      </w:pPr>
      <w:rPr>
        <w:rFonts w:ascii="Arial" w:hAnsi="Arial" w:hint="default"/>
      </w:rPr>
    </w:lvl>
    <w:lvl w:ilvl="7" w:tplc="9B103E9E" w:tentative="1">
      <w:start w:val="1"/>
      <w:numFmt w:val="bullet"/>
      <w:lvlText w:val="•"/>
      <w:lvlJc w:val="left"/>
      <w:pPr>
        <w:tabs>
          <w:tab w:val="num" w:pos="5760"/>
        </w:tabs>
        <w:ind w:left="5760" w:hanging="360"/>
      </w:pPr>
      <w:rPr>
        <w:rFonts w:ascii="Arial" w:hAnsi="Arial" w:hint="default"/>
      </w:rPr>
    </w:lvl>
    <w:lvl w:ilvl="8" w:tplc="B8EA599C" w:tentative="1">
      <w:start w:val="1"/>
      <w:numFmt w:val="bullet"/>
      <w:lvlText w:val="•"/>
      <w:lvlJc w:val="left"/>
      <w:pPr>
        <w:tabs>
          <w:tab w:val="num" w:pos="6480"/>
        </w:tabs>
        <w:ind w:left="6480" w:hanging="360"/>
      </w:pPr>
      <w:rPr>
        <w:rFonts w:ascii="Arial" w:hAnsi="Arial" w:hint="default"/>
      </w:rPr>
    </w:lvl>
  </w:abstractNum>
  <w:abstractNum w:abstractNumId="7">
    <w:nsid w:val="71A9313E"/>
    <w:multiLevelType w:val="hybridMultilevel"/>
    <w:tmpl w:val="8FF062E6"/>
    <w:lvl w:ilvl="0" w:tplc="AE4C49E6">
      <w:start w:val="1"/>
      <w:numFmt w:val="bullet"/>
      <w:lvlText w:val="•"/>
      <w:lvlJc w:val="left"/>
      <w:pPr>
        <w:tabs>
          <w:tab w:val="num" w:pos="720"/>
        </w:tabs>
        <w:ind w:left="720" w:hanging="360"/>
      </w:pPr>
      <w:rPr>
        <w:rFonts w:ascii="Arial" w:hAnsi="Arial" w:hint="default"/>
      </w:rPr>
    </w:lvl>
    <w:lvl w:ilvl="1" w:tplc="7E6C88AC" w:tentative="1">
      <w:start w:val="1"/>
      <w:numFmt w:val="bullet"/>
      <w:lvlText w:val="•"/>
      <w:lvlJc w:val="left"/>
      <w:pPr>
        <w:tabs>
          <w:tab w:val="num" w:pos="1440"/>
        </w:tabs>
        <w:ind w:left="1440" w:hanging="360"/>
      </w:pPr>
      <w:rPr>
        <w:rFonts w:ascii="Arial" w:hAnsi="Arial" w:hint="default"/>
      </w:rPr>
    </w:lvl>
    <w:lvl w:ilvl="2" w:tplc="A2C4D8A0" w:tentative="1">
      <w:start w:val="1"/>
      <w:numFmt w:val="bullet"/>
      <w:lvlText w:val="•"/>
      <w:lvlJc w:val="left"/>
      <w:pPr>
        <w:tabs>
          <w:tab w:val="num" w:pos="2160"/>
        </w:tabs>
        <w:ind w:left="2160" w:hanging="360"/>
      </w:pPr>
      <w:rPr>
        <w:rFonts w:ascii="Arial" w:hAnsi="Arial" w:hint="default"/>
      </w:rPr>
    </w:lvl>
    <w:lvl w:ilvl="3" w:tplc="32124BBA" w:tentative="1">
      <w:start w:val="1"/>
      <w:numFmt w:val="bullet"/>
      <w:lvlText w:val="•"/>
      <w:lvlJc w:val="left"/>
      <w:pPr>
        <w:tabs>
          <w:tab w:val="num" w:pos="2880"/>
        </w:tabs>
        <w:ind w:left="2880" w:hanging="360"/>
      </w:pPr>
      <w:rPr>
        <w:rFonts w:ascii="Arial" w:hAnsi="Arial" w:hint="default"/>
      </w:rPr>
    </w:lvl>
    <w:lvl w:ilvl="4" w:tplc="70DE817E" w:tentative="1">
      <w:start w:val="1"/>
      <w:numFmt w:val="bullet"/>
      <w:lvlText w:val="•"/>
      <w:lvlJc w:val="left"/>
      <w:pPr>
        <w:tabs>
          <w:tab w:val="num" w:pos="3600"/>
        </w:tabs>
        <w:ind w:left="3600" w:hanging="360"/>
      </w:pPr>
      <w:rPr>
        <w:rFonts w:ascii="Arial" w:hAnsi="Arial" w:hint="default"/>
      </w:rPr>
    </w:lvl>
    <w:lvl w:ilvl="5" w:tplc="4E963610" w:tentative="1">
      <w:start w:val="1"/>
      <w:numFmt w:val="bullet"/>
      <w:lvlText w:val="•"/>
      <w:lvlJc w:val="left"/>
      <w:pPr>
        <w:tabs>
          <w:tab w:val="num" w:pos="4320"/>
        </w:tabs>
        <w:ind w:left="4320" w:hanging="360"/>
      </w:pPr>
      <w:rPr>
        <w:rFonts w:ascii="Arial" w:hAnsi="Arial" w:hint="default"/>
      </w:rPr>
    </w:lvl>
    <w:lvl w:ilvl="6" w:tplc="5224856C" w:tentative="1">
      <w:start w:val="1"/>
      <w:numFmt w:val="bullet"/>
      <w:lvlText w:val="•"/>
      <w:lvlJc w:val="left"/>
      <w:pPr>
        <w:tabs>
          <w:tab w:val="num" w:pos="5040"/>
        </w:tabs>
        <w:ind w:left="5040" w:hanging="360"/>
      </w:pPr>
      <w:rPr>
        <w:rFonts w:ascii="Arial" w:hAnsi="Arial" w:hint="default"/>
      </w:rPr>
    </w:lvl>
    <w:lvl w:ilvl="7" w:tplc="EC1C9514" w:tentative="1">
      <w:start w:val="1"/>
      <w:numFmt w:val="bullet"/>
      <w:lvlText w:val="•"/>
      <w:lvlJc w:val="left"/>
      <w:pPr>
        <w:tabs>
          <w:tab w:val="num" w:pos="5760"/>
        </w:tabs>
        <w:ind w:left="5760" w:hanging="360"/>
      </w:pPr>
      <w:rPr>
        <w:rFonts w:ascii="Arial" w:hAnsi="Arial" w:hint="default"/>
      </w:rPr>
    </w:lvl>
    <w:lvl w:ilvl="8" w:tplc="9D487278"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1"/>
  </w:num>
  <w:num w:numId="3">
    <w:abstractNumId w:val="5"/>
  </w:num>
  <w:num w:numId="4">
    <w:abstractNumId w:val="2"/>
  </w:num>
  <w:num w:numId="5">
    <w:abstractNumId w:val="6"/>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989"/>
    <w:rsid w:val="00013B73"/>
    <w:rsid w:val="000235FA"/>
    <w:rsid w:val="00027002"/>
    <w:rsid w:val="0003158D"/>
    <w:rsid w:val="0013187A"/>
    <w:rsid w:val="0013264B"/>
    <w:rsid w:val="00163DAA"/>
    <w:rsid w:val="00171C8C"/>
    <w:rsid w:val="001C661D"/>
    <w:rsid w:val="001D106D"/>
    <w:rsid w:val="001F173A"/>
    <w:rsid w:val="0020154C"/>
    <w:rsid w:val="00233482"/>
    <w:rsid w:val="00281A22"/>
    <w:rsid w:val="002A0DE1"/>
    <w:rsid w:val="002A13E5"/>
    <w:rsid w:val="00302FFA"/>
    <w:rsid w:val="0030764C"/>
    <w:rsid w:val="00325655"/>
    <w:rsid w:val="00344B04"/>
    <w:rsid w:val="00356042"/>
    <w:rsid w:val="003B5141"/>
    <w:rsid w:val="003C2722"/>
    <w:rsid w:val="00443FBE"/>
    <w:rsid w:val="00455940"/>
    <w:rsid w:val="004727EA"/>
    <w:rsid w:val="004E0A70"/>
    <w:rsid w:val="004E3E42"/>
    <w:rsid w:val="004F1DAA"/>
    <w:rsid w:val="005239DE"/>
    <w:rsid w:val="005371A5"/>
    <w:rsid w:val="00551E59"/>
    <w:rsid w:val="00563F07"/>
    <w:rsid w:val="005705CD"/>
    <w:rsid w:val="005876C0"/>
    <w:rsid w:val="005913C3"/>
    <w:rsid w:val="005D0F00"/>
    <w:rsid w:val="005F3BEE"/>
    <w:rsid w:val="00634F6E"/>
    <w:rsid w:val="00650BC5"/>
    <w:rsid w:val="00667FD9"/>
    <w:rsid w:val="006711D8"/>
    <w:rsid w:val="006723D0"/>
    <w:rsid w:val="006F3800"/>
    <w:rsid w:val="007034F4"/>
    <w:rsid w:val="00756CF0"/>
    <w:rsid w:val="00770B77"/>
    <w:rsid w:val="007715D6"/>
    <w:rsid w:val="007C42A2"/>
    <w:rsid w:val="00821485"/>
    <w:rsid w:val="00843DF8"/>
    <w:rsid w:val="00844ED5"/>
    <w:rsid w:val="0085668C"/>
    <w:rsid w:val="0088152D"/>
    <w:rsid w:val="008C11C8"/>
    <w:rsid w:val="009009C4"/>
    <w:rsid w:val="00921734"/>
    <w:rsid w:val="00943F4F"/>
    <w:rsid w:val="00963D4E"/>
    <w:rsid w:val="00980C70"/>
    <w:rsid w:val="00990ADC"/>
    <w:rsid w:val="009A3E64"/>
    <w:rsid w:val="009A3E77"/>
    <w:rsid w:val="009D1C89"/>
    <w:rsid w:val="009D2E8C"/>
    <w:rsid w:val="009F636E"/>
    <w:rsid w:val="00A4008F"/>
    <w:rsid w:val="00A440CF"/>
    <w:rsid w:val="00A829A3"/>
    <w:rsid w:val="00B1740D"/>
    <w:rsid w:val="00B777C2"/>
    <w:rsid w:val="00BB488A"/>
    <w:rsid w:val="00BF1966"/>
    <w:rsid w:val="00C1490F"/>
    <w:rsid w:val="00C17989"/>
    <w:rsid w:val="00CC0D2C"/>
    <w:rsid w:val="00CD7898"/>
    <w:rsid w:val="00CE6363"/>
    <w:rsid w:val="00CF7FB0"/>
    <w:rsid w:val="00D2057D"/>
    <w:rsid w:val="00D8608D"/>
    <w:rsid w:val="00D91E79"/>
    <w:rsid w:val="00DB6A2C"/>
    <w:rsid w:val="00DC2F3A"/>
    <w:rsid w:val="00DE2011"/>
    <w:rsid w:val="00DF05AD"/>
    <w:rsid w:val="00E040D5"/>
    <w:rsid w:val="00E432B6"/>
    <w:rsid w:val="00E4700D"/>
    <w:rsid w:val="00E77D9B"/>
    <w:rsid w:val="00E96438"/>
    <w:rsid w:val="00F1750B"/>
    <w:rsid w:val="00F402DE"/>
    <w:rsid w:val="00F40C8E"/>
    <w:rsid w:val="00FC3A23"/>
    <w:rsid w:val="00FC49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1798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D0F0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D0F00"/>
    <w:rPr>
      <w:rFonts w:ascii="Tahoma" w:hAnsi="Tahoma" w:cs="Tahoma"/>
      <w:sz w:val="16"/>
      <w:szCs w:val="16"/>
    </w:rPr>
  </w:style>
  <w:style w:type="character" w:styleId="Collegamentoipertestuale">
    <w:name w:val="Hyperlink"/>
    <w:basedOn w:val="Carpredefinitoparagrafo"/>
    <w:uiPriority w:val="99"/>
    <w:unhideWhenUsed/>
    <w:rsid w:val="00821485"/>
    <w:rPr>
      <w:color w:val="0000FF" w:themeColor="hyperlink"/>
      <w:u w:val="single"/>
    </w:rPr>
  </w:style>
  <w:style w:type="character" w:styleId="Collegamentovisitato">
    <w:name w:val="FollowedHyperlink"/>
    <w:basedOn w:val="Carpredefinitoparagrafo"/>
    <w:uiPriority w:val="99"/>
    <w:semiHidden/>
    <w:unhideWhenUsed/>
    <w:rsid w:val="0082148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1798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D0F0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D0F00"/>
    <w:rPr>
      <w:rFonts w:ascii="Tahoma" w:hAnsi="Tahoma" w:cs="Tahoma"/>
      <w:sz w:val="16"/>
      <w:szCs w:val="16"/>
    </w:rPr>
  </w:style>
  <w:style w:type="character" w:styleId="Collegamentoipertestuale">
    <w:name w:val="Hyperlink"/>
    <w:basedOn w:val="Carpredefinitoparagrafo"/>
    <w:uiPriority w:val="99"/>
    <w:unhideWhenUsed/>
    <w:rsid w:val="00821485"/>
    <w:rPr>
      <w:color w:val="0000FF" w:themeColor="hyperlink"/>
      <w:u w:val="single"/>
    </w:rPr>
  </w:style>
  <w:style w:type="character" w:styleId="Collegamentovisitato">
    <w:name w:val="FollowedHyperlink"/>
    <w:basedOn w:val="Carpredefinitoparagrafo"/>
    <w:uiPriority w:val="99"/>
    <w:semiHidden/>
    <w:unhideWhenUsed/>
    <w:rsid w:val="008214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55922">
      <w:bodyDiv w:val="1"/>
      <w:marLeft w:val="0"/>
      <w:marRight w:val="0"/>
      <w:marTop w:val="0"/>
      <w:marBottom w:val="0"/>
      <w:divBdr>
        <w:top w:val="none" w:sz="0" w:space="0" w:color="auto"/>
        <w:left w:val="none" w:sz="0" w:space="0" w:color="auto"/>
        <w:bottom w:val="none" w:sz="0" w:space="0" w:color="auto"/>
        <w:right w:val="none" w:sz="0" w:space="0" w:color="auto"/>
      </w:divBdr>
      <w:divsChild>
        <w:div w:id="1254895709">
          <w:marLeft w:val="547"/>
          <w:marRight w:val="0"/>
          <w:marTop w:val="96"/>
          <w:marBottom w:val="0"/>
          <w:divBdr>
            <w:top w:val="none" w:sz="0" w:space="0" w:color="auto"/>
            <w:left w:val="none" w:sz="0" w:space="0" w:color="auto"/>
            <w:bottom w:val="none" w:sz="0" w:space="0" w:color="auto"/>
            <w:right w:val="none" w:sz="0" w:space="0" w:color="auto"/>
          </w:divBdr>
        </w:div>
      </w:divsChild>
    </w:div>
    <w:div w:id="192421717">
      <w:bodyDiv w:val="1"/>
      <w:marLeft w:val="0"/>
      <w:marRight w:val="0"/>
      <w:marTop w:val="0"/>
      <w:marBottom w:val="0"/>
      <w:divBdr>
        <w:top w:val="none" w:sz="0" w:space="0" w:color="auto"/>
        <w:left w:val="none" w:sz="0" w:space="0" w:color="auto"/>
        <w:bottom w:val="none" w:sz="0" w:space="0" w:color="auto"/>
        <w:right w:val="none" w:sz="0" w:space="0" w:color="auto"/>
      </w:divBdr>
      <w:divsChild>
        <w:div w:id="2076203113">
          <w:marLeft w:val="547"/>
          <w:marRight w:val="0"/>
          <w:marTop w:val="58"/>
          <w:marBottom w:val="0"/>
          <w:divBdr>
            <w:top w:val="none" w:sz="0" w:space="0" w:color="auto"/>
            <w:left w:val="none" w:sz="0" w:space="0" w:color="auto"/>
            <w:bottom w:val="none" w:sz="0" w:space="0" w:color="auto"/>
            <w:right w:val="none" w:sz="0" w:space="0" w:color="auto"/>
          </w:divBdr>
        </w:div>
        <w:div w:id="718018134">
          <w:marLeft w:val="547"/>
          <w:marRight w:val="0"/>
          <w:marTop w:val="58"/>
          <w:marBottom w:val="0"/>
          <w:divBdr>
            <w:top w:val="none" w:sz="0" w:space="0" w:color="auto"/>
            <w:left w:val="none" w:sz="0" w:space="0" w:color="auto"/>
            <w:bottom w:val="none" w:sz="0" w:space="0" w:color="auto"/>
            <w:right w:val="none" w:sz="0" w:space="0" w:color="auto"/>
          </w:divBdr>
        </w:div>
        <w:div w:id="142429631">
          <w:marLeft w:val="547"/>
          <w:marRight w:val="0"/>
          <w:marTop w:val="58"/>
          <w:marBottom w:val="0"/>
          <w:divBdr>
            <w:top w:val="none" w:sz="0" w:space="0" w:color="auto"/>
            <w:left w:val="none" w:sz="0" w:space="0" w:color="auto"/>
            <w:bottom w:val="none" w:sz="0" w:space="0" w:color="auto"/>
            <w:right w:val="none" w:sz="0" w:space="0" w:color="auto"/>
          </w:divBdr>
        </w:div>
        <w:div w:id="474185627">
          <w:marLeft w:val="547"/>
          <w:marRight w:val="0"/>
          <w:marTop w:val="58"/>
          <w:marBottom w:val="0"/>
          <w:divBdr>
            <w:top w:val="none" w:sz="0" w:space="0" w:color="auto"/>
            <w:left w:val="none" w:sz="0" w:space="0" w:color="auto"/>
            <w:bottom w:val="none" w:sz="0" w:space="0" w:color="auto"/>
            <w:right w:val="none" w:sz="0" w:space="0" w:color="auto"/>
          </w:divBdr>
        </w:div>
      </w:divsChild>
    </w:div>
    <w:div w:id="225647373">
      <w:bodyDiv w:val="1"/>
      <w:marLeft w:val="0"/>
      <w:marRight w:val="0"/>
      <w:marTop w:val="0"/>
      <w:marBottom w:val="0"/>
      <w:divBdr>
        <w:top w:val="none" w:sz="0" w:space="0" w:color="auto"/>
        <w:left w:val="none" w:sz="0" w:space="0" w:color="auto"/>
        <w:bottom w:val="none" w:sz="0" w:space="0" w:color="auto"/>
        <w:right w:val="none" w:sz="0" w:space="0" w:color="auto"/>
      </w:divBdr>
      <w:divsChild>
        <w:div w:id="1643316732">
          <w:marLeft w:val="547"/>
          <w:marRight w:val="0"/>
          <w:marTop w:val="58"/>
          <w:marBottom w:val="0"/>
          <w:divBdr>
            <w:top w:val="none" w:sz="0" w:space="0" w:color="auto"/>
            <w:left w:val="none" w:sz="0" w:space="0" w:color="auto"/>
            <w:bottom w:val="none" w:sz="0" w:space="0" w:color="auto"/>
            <w:right w:val="none" w:sz="0" w:space="0" w:color="auto"/>
          </w:divBdr>
        </w:div>
        <w:div w:id="582300647">
          <w:marLeft w:val="547"/>
          <w:marRight w:val="0"/>
          <w:marTop w:val="58"/>
          <w:marBottom w:val="0"/>
          <w:divBdr>
            <w:top w:val="none" w:sz="0" w:space="0" w:color="auto"/>
            <w:left w:val="none" w:sz="0" w:space="0" w:color="auto"/>
            <w:bottom w:val="none" w:sz="0" w:space="0" w:color="auto"/>
            <w:right w:val="none" w:sz="0" w:space="0" w:color="auto"/>
          </w:divBdr>
        </w:div>
        <w:div w:id="48044591">
          <w:marLeft w:val="547"/>
          <w:marRight w:val="0"/>
          <w:marTop w:val="58"/>
          <w:marBottom w:val="0"/>
          <w:divBdr>
            <w:top w:val="none" w:sz="0" w:space="0" w:color="auto"/>
            <w:left w:val="none" w:sz="0" w:space="0" w:color="auto"/>
            <w:bottom w:val="none" w:sz="0" w:space="0" w:color="auto"/>
            <w:right w:val="none" w:sz="0" w:space="0" w:color="auto"/>
          </w:divBdr>
        </w:div>
        <w:div w:id="1872187146">
          <w:marLeft w:val="547"/>
          <w:marRight w:val="0"/>
          <w:marTop w:val="58"/>
          <w:marBottom w:val="0"/>
          <w:divBdr>
            <w:top w:val="none" w:sz="0" w:space="0" w:color="auto"/>
            <w:left w:val="none" w:sz="0" w:space="0" w:color="auto"/>
            <w:bottom w:val="none" w:sz="0" w:space="0" w:color="auto"/>
            <w:right w:val="none" w:sz="0" w:space="0" w:color="auto"/>
          </w:divBdr>
        </w:div>
        <w:div w:id="715937311">
          <w:marLeft w:val="547"/>
          <w:marRight w:val="0"/>
          <w:marTop w:val="58"/>
          <w:marBottom w:val="0"/>
          <w:divBdr>
            <w:top w:val="none" w:sz="0" w:space="0" w:color="auto"/>
            <w:left w:val="none" w:sz="0" w:space="0" w:color="auto"/>
            <w:bottom w:val="none" w:sz="0" w:space="0" w:color="auto"/>
            <w:right w:val="none" w:sz="0" w:space="0" w:color="auto"/>
          </w:divBdr>
        </w:div>
      </w:divsChild>
    </w:div>
    <w:div w:id="228343266">
      <w:bodyDiv w:val="1"/>
      <w:marLeft w:val="0"/>
      <w:marRight w:val="0"/>
      <w:marTop w:val="0"/>
      <w:marBottom w:val="0"/>
      <w:divBdr>
        <w:top w:val="none" w:sz="0" w:space="0" w:color="auto"/>
        <w:left w:val="none" w:sz="0" w:space="0" w:color="auto"/>
        <w:bottom w:val="none" w:sz="0" w:space="0" w:color="auto"/>
        <w:right w:val="none" w:sz="0" w:space="0" w:color="auto"/>
      </w:divBdr>
      <w:divsChild>
        <w:div w:id="1181356604">
          <w:marLeft w:val="547"/>
          <w:marRight w:val="0"/>
          <w:marTop w:val="58"/>
          <w:marBottom w:val="0"/>
          <w:divBdr>
            <w:top w:val="none" w:sz="0" w:space="0" w:color="auto"/>
            <w:left w:val="none" w:sz="0" w:space="0" w:color="auto"/>
            <w:bottom w:val="none" w:sz="0" w:space="0" w:color="auto"/>
            <w:right w:val="none" w:sz="0" w:space="0" w:color="auto"/>
          </w:divBdr>
        </w:div>
      </w:divsChild>
    </w:div>
    <w:div w:id="837502167">
      <w:bodyDiv w:val="1"/>
      <w:marLeft w:val="0"/>
      <w:marRight w:val="0"/>
      <w:marTop w:val="0"/>
      <w:marBottom w:val="0"/>
      <w:divBdr>
        <w:top w:val="none" w:sz="0" w:space="0" w:color="auto"/>
        <w:left w:val="none" w:sz="0" w:space="0" w:color="auto"/>
        <w:bottom w:val="none" w:sz="0" w:space="0" w:color="auto"/>
        <w:right w:val="none" w:sz="0" w:space="0" w:color="auto"/>
      </w:divBdr>
      <w:divsChild>
        <w:div w:id="1520775480">
          <w:marLeft w:val="547"/>
          <w:marRight w:val="0"/>
          <w:marTop w:val="58"/>
          <w:marBottom w:val="0"/>
          <w:divBdr>
            <w:top w:val="none" w:sz="0" w:space="0" w:color="auto"/>
            <w:left w:val="none" w:sz="0" w:space="0" w:color="auto"/>
            <w:bottom w:val="none" w:sz="0" w:space="0" w:color="auto"/>
            <w:right w:val="none" w:sz="0" w:space="0" w:color="auto"/>
          </w:divBdr>
        </w:div>
        <w:div w:id="1221673897">
          <w:marLeft w:val="547"/>
          <w:marRight w:val="0"/>
          <w:marTop w:val="58"/>
          <w:marBottom w:val="0"/>
          <w:divBdr>
            <w:top w:val="none" w:sz="0" w:space="0" w:color="auto"/>
            <w:left w:val="none" w:sz="0" w:space="0" w:color="auto"/>
            <w:bottom w:val="none" w:sz="0" w:space="0" w:color="auto"/>
            <w:right w:val="none" w:sz="0" w:space="0" w:color="auto"/>
          </w:divBdr>
        </w:div>
        <w:div w:id="568267098">
          <w:marLeft w:val="547"/>
          <w:marRight w:val="0"/>
          <w:marTop w:val="58"/>
          <w:marBottom w:val="0"/>
          <w:divBdr>
            <w:top w:val="none" w:sz="0" w:space="0" w:color="auto"/>
            <w:left w:val="none" w:sz="0" w:space="0" w:color="auto"/>
            <w:bottom w:val="none" w:sz="0" w:space="0" w:color="auto"/>
            <w:right w:val="none" w:sz="0" w:space="0" w:color="auto"/>
          </w:divBdr>
        </w:div>
        <w:div w:id="527646742">
          <w:marLeft w:val="547"/>
          <w:marRight w:val="0"/>
          <w:marTop w:val="58"/>
          <w:marBottom w:val="0"/>
          <w:divBdr>
            <w:top w:val="none" w:sz="0" w:space="0" w:color="auto"/>
            <w:left w:val="none" w:sz="0" w:space="0" w:color="auto"/>
            <w:bottom w:val="none" w:sz="0" w:space="0" w:color="auto"/>
            <w:right w:val="none" w:sz="0" w:space="0" w:color="auto"/>
          </w:divBdr>
        </w:div>
      </w:divsChild>
    </w:div>
    <w:div w:id="1393041722">
      <w:bodyDiv w:val="1"/>
      <w:marLeft w:val="0"/>
      <w:marRight w:val="0"/>
      <w:marTop w:val="0"/>
      <w:marBottom w:val="0"/>
      <w:divBdr>
        <w:top w:val="none" w:sz="0" w:space="0" w:color="auto"/>
        <w:left w:val="none" w:sz="0" w:space="0" w:color="auto"/>
        <w:bottom w:val="none" w:sz="0" w:space="0" w:color="auto"/>
        <w:right w:val="none" w:sz="0" w:space="0" w:color="auto"/>
      </w:divBdr>
      <w:divsChild>
        <w:div w:id="781341323">
          <w:marLeft w:val="547"/>
          <w:marRight w:val="0"/>
          <w:marTop w:val="58"/>
          <w:marBottom w:val="0"/>
          <w:divBdr>
            <w:top w:val="none" w:sz="0" w:space="0" w:color="auto"/>
            <w:left w:val="none" w:sz="0" w:space="0" w:color="auto"/>
            <w:bottom w:val="none" w:sz="0" w:space="0" w:color="auto"/>
            <w:right w:val="none" w:sz="0" w:space="0" w:color="auto"/>
          </w:divBdr>
        </w:div>
        <w:div w:id="571695924">
          <w:marLeft w:val="547"/>
          <w:marRight w:val="0"/>
          <w:marTop w:val="58"/>
          <w:marBottom w:val="0"/>
          <w:divBdr>
            <w:top w:val="none" w:sz="0" w:space="0" w:color="auto"/>
            <w:left w:val="none" w:sz="0" w:space="0" w:color="auto"/>
            <w:bottom w:val="none" w:sz="0" w:space="0" w:color="auto"/>
            <w:right w:val="none" w:sz="0" w:space="0" w:color="auto"/>
          </w:divBdr>
        </w:div>
        <w:div w:id="1453671770">
          <w:marLeft w:val="547"/>
          <w:marRight w:val="0"/>
          <w:marTop w:val="58"/>
          <w:marBottom w:val="0"/>
          <w:divBdr>
            <w:top w:val="none" w:sz="0" w:space="0" w:color="auto"/>
            <w:left w:val="none" w:sz="0" w:space="0" w:color="auto"/>
            <w:bottom w:val="none" w:sz="0" w:space="0" w:color="auto"/>
            <w:right w:val="none" w:sz="0" w:space="0" w:color="auto"/>
          </w:divBdr>
        </w:div>
        <w:div w:id="865363463">
          <w:marLeft w:val="547"/>
          <w:marRight w:val="0"/>
          <w:marTop w:val="58"/>
          <w:marBottom w:val="0"/>
          <w:divBdr>
            <w:top w:val="none" w:sz="0" w:space="0" w:color="auto"/>
            <w:left w:val="none" w:sz="0" w:space="0" w:color="auto"/>
            <w:bottom w:val="none" w:sz="0" w:space="0" w:color="auto"/>
            <w:right w:val="none" w:sz="0" w:space="0" w:color="auto"/>
          </w:divBdr>
        </w:div>
      </w:divsChild>
    </w:div>
    <w:div w:id="1727024549">
      <w:bodyDiv w:val="1"/>
      <w:marLeft w:val="0"/>
      <w:marRight w:val="0"/>
      <w:marTop w:val="0"/>
      <w:marBottom w:val="0"/>
      <w:divBdr>
        <w:top w:val="none" w:sz="0" w:space="0" w:color="auto"/>
        <w:left w:val="none" w:sz="0" w:space="0" w:color="auto"/>
        <w:bottom w:val="none" w:sz="0" w:space="0" w:color="auto"/>
        <w:right w:val="none" w:sz="0" w:space="0" w:color="auto"/>
      </w:divBdr>
      <w:divsChild>
        <w:div w:id="660276606">
          <w:marLeft w:val="547"/>
          <w:marRight w:val="0"/>
          <w:marTop w:val="96"/>
          <w:marBottom w:val="0"/>
          <w:divBdr>
            <w:top w:val="none" w:sz="0" w:space="0" w:color="auto"/>
            <w:left w:val="none" w:sz="0" w:space="0" w:color="auto"/>
            <w:bottom w:val="none" w:sz="0" w:space="0" w:color="auto"/>
            <w:right w:val="none" w:sz="0" w:space="0" w:color="auto"/>
          </w:divBdr>
        </w:div>
        <w:div w:id="508758231">
          <w:marLeft w:val="547"/>
          <w:marRight w:val="0"/>
          <w:marTop w:val="96"/>
          <w:marBottom w:val="0"/>
          <w:divBdr>
            <w:top w:val="none" w:sz="0" w:space="0" w:color="auto"/>
            <w:left w:val="none" w:sz="0" w:space="0" w:color="auto"/>
            <w:bottom w:val="none" w:sz="0" w:space="0" w:color="auto"/>
            <w:right w:val="none" w:sz="0" w:space="0" w:color="auto"/>
          </w:divBdr>
        </w:div>
        <w:div w:id="1200627757">
          <w:marLeft w:val="547"/>
          <w:marRight w:val="0"/>
          <w:marTop w:val="96"/>
          <w:marBottom w:val="0"/>
          <w:divBdr>
            <w:top w:val="none" w:sz="0" w:space="0" w:color="auto"/>
            <w:left w:val="none" w:sz="0" w:space="0" w:color="auto"/>
            <w:bottom w:val="none" w:sz="0" w:space="0" w:color="auto"/>
            <w:right w:val="none" w:sz="0" w:space="0" w:color="auto"/>
          </w:divBdr>
        </w:div>
      </w:divsChild>
    </w:div>
    <w:div w:id="1906724874">
      <w:bodyDiv w:val="1"/>
      <w:marLeft w:val="0"/>
      <w:marRight w:val="0"/>
      <w:marTop w:val="0"/>
      <w:marBottom w:val="0"/>
      <w:divBdr>
        <w:top w:val="none" w:sz="0" w:space="0" w:color="auto"/>
        <w:left w:val="none" w:sz="0" w:space="0" w:color="auto"/>
        <w:bottom w:val="none" w:sz="0" w:space="0" w:color="auto"/>
        <w:right w:val="none" w:sz="0" w:space="0" w:color="auto"/>
      </w:divBdr>
      <w:divsChild>
        <w:div w:id="1119035029">
          <w:marLeft w:val="0"/>
          <w:marRight w:val="0"/>
          <w:marTop w:val="0"/>
          <w:marBottom w:val="0"/>
          <w:divBdr>
            <w:top w:val="none" w:sz="0" w:space="0" w:color="auto"/>
            <w:left w:val="none" w:sz="0" w:space="0" w:color="auto"/>
            <w:bottom w:val="none" w:sz="0" w:space="0" w:color="auto"/>
            <w:right w:val="none" w:sz="0" w:space="0" w:color="auto"/>
          </w:divBdr>
        </w:div>
        <w:div w:id="1411535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iso-coi.it" TargetMode="Externa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73386-E191-4360-9FD8-90765CD0E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2158</Words>
  <Characters>12306</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Ezio</dc:creator>
  <cp:lastModifiedBy>Ezio</cp:lastModifiedBy>
  <cp:revision>2</cp:revision>
  <dcterms:created xsi:type="dcterms:W3CDTF">2015-11-24T14:39:00Z</dcterms:created>
  <dcterms:modified xsi:type="dcterms:W3CDTF">2015-11-24T14:39:00Z</dcterms:modified>
</cp:coreProperties>
</file>